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9E" w:rsidRDefault="00B30DFF" w:rsidP="00C57EB7">
      <w:pPr>
        <w:pStyle w:val="20"/>
        <w:framePr w:w="9384" w:h="3496" w:hRule="exact" w:wrap="none" w:vAnchor="page" w:hAnchor="page" w:x="1992" w:y="5122"/>
        <w:shd w:val="clear" w:color="auto" w:fill="auto"/>
        <w:spacing w:after="415" w:line="276" w:lineRule="auto"/>
        <w:ind w:right="53"/>
        <w:jc w:val="left"/>
      </w:pPr>
      <w:r>
        <w:t>Об уточнении границ земельного участка</w:t>
      </w:r>
      <w:r w:rsidR="005B4C2A">
        <w:t>,</w:t>
      </w:r>
      <w:r>
        <w:t xml:space="preserve"> расположенного на территории</w:t>
      </w:r>
      <w:r>
        <w:br/>
      </w:r>
      <w:proofErr w:type="spellStart"/>
      <w:r w:rsidR="005B4C2A">
        <w:t>Валдгеймского</w:t>
      </w:r>
      <w:proofErr w:type="spellEnd"/>
      <w:r>
        <w:t xml:space="preserve"> сельского поселения </w:t>
      </w:r>
      <w:r w:rsidR="005B4C2A">
        <w:t xml:space="preserve">Биробиджанского </w:t>
      </w:r>
      <w:r>
        <w:t xml:space="preserve">муниципального района </w:t>
      </w:r>
      <w:r w:rsidR="005B4C2A">
        <w:t>Еврейской автономной области</w:t>
      </w:r>
    </w:p>
    <w:p w:rsidR="00AF5A9E" w:rsidRDefault="00B30DFF">
      <w:pPr>
        <w:pStyle w:val="20"/>
        <w:framePr w:w="9384" w:h="3496" w:hRule="exact" w:wrap="none" w:vAnchor="page" w:hAnchor="page" w:x="1992" w:y="5122"/>
        <w:shd w:val="clear" w:color="auto" w:fill="auto"/>
        <w:spacing w:after="0" w:line="322" w:lineRule="exact"/>
        <w:ind w:right="53" w:firstLine="760"/>
      </w:pPr>
      <w:r>
        <w:t>В соответствии с пунктами 11.10 Земельного кодекса Российской</w:t>
      </w:r>
      <w:r>
        <w:br/>
        <w:t xml:space="preserve">Федерации, уставом </w:t>
      </w:r>
      <w:r w:rsidR="005B4C2A">
        <w:t>муниципального образования «</w:t>
      </w:r>
      <w:proofErr w:type="spellStart"/>
      <w:r w:rsidR="005B4C2A">
        <w:t>Валдгеймское</w:t>
      </w:r>
      <w:proofErr w:type="spellEnd"/>
      <w:r w:rsidR="005B4C2A">
        <w:t xml:space="preserve"> сельское поселение»</w:t>
      </w:r>
      <w:r>
        <w:t xml:space="preserve">, администрация </w:t>
      </w:r>
      <w:r w:rsidR="005B4C2A">
        <w:t>сельского поселения</w:t>
      </w:r>
    </w:p>
    <w:p w:rsidR="005B4C2A" w:rsidRDefault="005B4C2A" w:rsidP="005B4C2A">
      <w:pPr>
        <w:pStyle w:val="a5"/>
        <w:framePr w:wrap="none" w:vAnchor="page" w:hAnchor="page" w:x="3063" w:y="3874"/>
        <w:shd w:val="clear" w:color="auto" w:fill="auto"/>
        <w:spacing w:line="210" w:lineRule="exact"/>
      </w:pPr>
    </w:p>
    <w:p w:rsidR="005B4C2A" w:rsidRPr="00D00CB7" w:rsidRDefault="005B4C2A" w:rsidP="005B4C2A">
      <w:pPr>
        <w:pStyle w:val="a8"/>
        <w:rPr>
          <w:rFonts w:ascii="Times New Roman" w:hAnsi="Times New Roman"/>
          <w:sz w:val="28"/>
          <w:szCs w:val="28"/>
        </w:rPr>
      </w:pPr>
    </w:p>
    <w:p w:rsidR="005B4C2A" w:rsidRPr="00D00CB7" w:rsidRDefault="005B4C2A" w:rsidP="005B4C2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B4C2A" w:rsidRDefault="005B4C2A" w:rsidP="005B4C2A">
      <w:pPr>
        <w:pStyle w:val="a8"/>
        <w:rPr>
          <w:rFonts w:ascii="Times New Roman" w:hAnsi="Times New Roman"/>
          <w:sz w:val="28"/>
          <w:szCs w:val="28"/>
        </w:rPr>
      </w:pPr>
    </w:p>
    <w:p w:rsidR="005B4C2A" w:rsidRPr="00D00CB7" w:rsidRDefault="005B4C2A" w:rsidP="005B4C2A">
      <w:pPr>
        <w:pStyle w:val="a8"/>
        <w:rPr>
          <w:rFonts w:ascii="Times New Roman" w:hAnsi="Times New Roman"/>
          <w:sz w:val="28"/>
          <w:szCs w:val="28"/>
        </w:rPr>
      </w:pPr>
    </w:p>
    <w:p w:rsidR="005B4C2A" w:rsidRPr="00D00CB7" w:rsidRDefault="005B4C2A" w:rsidP="005B4C2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00CB7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Валдгеймское</w:t>
      </w:r>
      <w:proofErr w:type="spellEnd"/>
      <w:r w:rsidRPr="00D00CB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B4C2A" w:rsidRPr="00D00CB7" w:rsidRDefault="005B4C2A" w:rsidP="005B4C2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00CB7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5B4C2A" w:rsidRPr="00D00CB7" w:rsidRDefault="005B4C2A" w:rsidP="005B4C2A">
      <w:pPr>
        <w:jc w:val="center"/>
        <w:rPr>
          <w:rFonts w:ascii="Times New Roman" w:hAnsi="Times New Roman"/>
          <w:sz w:val="28"/>
          <w:szCs w:val="28"/>
        </w:rPr>
      </w:pPr>
      <w:r w:rsidRPr="00D00CB7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B4C2A" w:rsidRDefault="005B4C2A" w:rsidP="005B4C2A">
      <w:pPr>
        <w:jc w:val="center"/>
        <w:rPr>
          <w:rFonts w:ascii="Times New Roman" w:hAnsi="Times New Roman"/>
          <w:sz w:val="28"/>
          <w:szCs w:val="28"/>
        </w:rPr>
      </w:pPr>
      <w:r w:rsidRPr="00D00CB7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5B4C2A" w:rsidRPr="00D00CB7" w:rsidRDefault="005B4C2A" w:rsidP="005B4C2A">
      <w:pPr>
        <w:jc w:val="center"/>
        <w:rPr>
          <w:rFonts w:ascii="Times New Roman" w:hAnsi="Times New Roman"/>
          <w:sz w:val="28"/>
          <w:szCs w:val="28"/>
        </w:rPr>
      </w:pPr>
    </w:p>
    <w:p w:rsidR="005B4C2A" w:rsidRDefault="005B4C2A" w:rsidP="005B4C2A">
      <w:pPr>
        <w:jc w:val="center"/>
        <w:rPr>
          <w:rFonts w:ascii="Times New Roman" w:hAnsi="Times New Roman"/>
          <w:sz w:val="28"/>
          <w:szCs w:val="28"/>
        </w:rPr>
      </w:pPr>
      <w:r w:rsidRPr="00D00CB7">
        <w:rPr>
          <w:rFonts w:ascii="Times New Roman" w:hAnsi="Times New Roman"/>
          <w:sz w:val="28"/>
          <w:szCs w:val="28"/>
        </w:rPr>
        <w:t>ПОСТАНОВЛЕНИЕ</w:t>
      </w:r>
    </w:p>
    <w:p w:rsidR="005B4C2A" w:rsidRPr="00D00CB7" w:rsidRDefault="005B4C2A" w:rsidP="005B4C2A">
      <w:pPr>
        <w:jc w:val="center"/>
        <w:rPr>
          <w:rFonts w:ascii="Times New Roman" w:hAnsi="Times New Roman"/>
          <w:sz w:val="28"/>
          <w:szCs w:val="28"/>
        </w:rPr>
      </w:pPr>
    </w:p>
    <w:p w:rsidR="005B4C2A" w:rsidRDefault="005B4C2A" w:rsidP="005B4C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Валдгейм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5B4C2A" w:rsidRDefault="00EF35AE" w:rsidP="005B4C2A">
      <w:pPr>
        <w:ind w:right="265"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21.03.2024</w:t>
      </w:r>
      <w:r w:rsidR="005B4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10</w:t>
      </w:r>
    </w:p>
    <w:p w:rsidR="005B4C2A" w:rsidRDefault="005B4C2A" w:rsidP="005B4C2A">
      <w:pPr>
        <w:pStyle w:val="20"/>
        <w:framePr w:wrap="none" w:vAnchor="page" w:hAnchor="page" w:x="1970" w:y="7565"/>
        <w:shd w:val="clear" w:color="auto" w:fill="auto"/>
        <w:spacing w:after="0" w:line="260" w:lineRule="exact"/>
        <w:jc w:val="left"/>
      </w:pPr>
      <w:r>
        <w:t>ПОСТАНОВЛЯЕТ:</w:t>
      </w:r>
    </w:p>
    <w:p w:rsidR="005B4C2A" w:rsidRDefault="005B4C2A" w:rsidP="005B4C2A">
      <w:pPr>
        <w:pStyle w:val="20"/>
        <w:framePr w:w="9384" w:h="3701" w:hRule="exact" w:wrap="none" w:vAnchor="page" w:hAnchor="page" w:x="1933" w:y="7967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317" w:lineRule="exact"/>
        <w:ind w:firstLine="760"/>
      </w:pPr>
      <w:r>
        <w:t xml:space="preserve">Уточнить границы земельного участка с кадастровым номером: 79:04:2200009:47, площадью - 1000 кв. м., из категории земель - земли населенных пунктов, имеющего местоположение: ул. Центральная, д. 66 кв. 2, </w:t>
      </w:r>
      <w:proofErr w:type="spellStart"/>
      <w:r>
        <w:t>с</w:t>
      </w:r>
      <w:proofErr w:type="gramStart"/>
      <w:r>
        <w:t>.В</w:t>
      </w:r>
      <w:proofErr w:type="gramEnd"/>
      <w:r>
        <w:t>алдгейм</w:t>
      </w:r>
      <w:proofErr w:type="spellEnd"/>
      <w:r>
        <w:t>, Биробиджанского муниципального района, Еврейской автономной области, вид разрешенного использования: малоэтажная многоквартирная жилая застройка</w:t>
      </w:r>
    </w:p>
    <w:p w:rsidR="005B4C2A" w:rsidRDefault="005B4C2A" w:rsidP="005B4C2A">
      <w:pPr>
        <w:pStyle w:val="20"/>
        <w:framePr w:w="9384" w:h="3701" w:hRule="exact" w:wrap="none" w:vAnchor="page" w:hAnchor="page" w:x="1933" w:y="7967"/>
        <w:numPr>
          <w:ilvl w:val="0"/>
          <w:numId w:val="1"/>
        </w:numPr>
        <w:shd w:val="clear" w:color="auto" w:fill="auto"/>
        <w:tabs>
          <w:tab w:val="left" w:pos="1337"/>
        </w:tabs>
        <w:spacing w:after="0" w:line="293" w:lineRule="exact"/>
        <w:ind w:firstLine="760"/>
      </w:pPr>
      <w:r>
        <w:t>Обеспечить выполнение кадастровых работ, необходимых для уточнения границ земельного участка указанного в пункте 1 настоящего постановления.</w:t>
      </w:r>
    </w:p>
    <w:p w:rsidR="005B4C2A" w:rsidRDefault="005B4C2A" w:rsidP="005B4C2A">
      <w:pPr>
        <w:pStyle w:val="20"/>
        <w:framePr w:w="9384" w:h="3701" w:hRule="exact" w:wrap="none" w:vAnchor="page" w:hAnchor="page" w:x="1933" w:y="7967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293" w:lineRule="exact"/>
        <w:ind w:firstLine="7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B4C2A" w:rsidRDefault="005B4C2A" w:rsidP="005B4C2A">
      <w:pPr>
        <w:pStyle w:val="20"/>
        <w:framePr w:w="9384" w:h="3701" w:hRule="exact" w:wrap="none" w:vAnchor="page" w:hAnchor="page" w:x="1933" w:y="7967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93" w:lineRule="exact"/>
        <w:ind w:firstLine="760"/>
      </w:pPr>
      <w:r>
        <w:t xml:space="preserve">Настоящее постановление вступает в силу после </w:t>
      </w:r>
      <w:r w:rsidR="00E82054">
        <w:t xml:space="preserve">дня </w:t>
      </w:r>
      <w:bookmarkStart w:id="0" w:name="_GoBack"/>
      <w:bookmarkEnd w:id="0"/>
      <w:r>
        <w:t>его официального опубликования.</w:t>
      </w:r>
    </w:p>
    <w:p w:rsidR="005B4C2A" w:rsidRDefault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Default="005B4C2A" w:rsidP="005B4C2A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B4C2A" w:rsidRPr="005B4C2A" w:rsidRDefault="005B4C2A" w:rsidP="005B4C2A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5B4C2A" w:rsidRP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5B4C2A" w:rsidRDefault="005B4C2A" w:rsidP="005B4C2A">
      <w:pPr>
        <w:rPr>
          <w:rFonts w:ascii="Times New Roman" w:hAnsi="Times New Roman" w:cs="Times New Roman"/>
          <w:sz w:val="28"/>
          <w:szCs w:val="28"/>
        </w:rPr>
      </w:pPr>
    </w:p>
    <w:p w:rsidR="00AF5A9E" w:rsidRPr="005B4C2A" w:rsidRDefault="005B4C2A" w:rsidP="005B4C2A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F5A9E" w:rsidRPr="005B4C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80" w:rsidRDefault="00571180">
      <w:r>
        <w:separator/>
      </w:r>
    </w:p>
  </w:endnote>
  <w:endnote w:type="continuationSeparator" w:id="0">
    <w:p w:rsidR="00571180" w:rsidRDefault="0057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80" w:rsidRDefault="00571180"/>
  </w:footnote>
  <w:footnote w:type="continuationSeparator" w:id="0">
    <w:p w:rsidR="00571180" w:rsidRDefault="005711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09C"/>
    <w:multiLevelType w:val="multilevel"/>
    <w:tmpl w:val="1A268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5A9E"/>
    <w:rsid w:val="00571180"/>
    <w:rsid w:val="005B4C2A"/>
    <w:rsid w:val="00864107"/>
    <w:rsid w:val="00AF5A9E"/>
    <w:rsid w:val="00B30DFF"/>
    <w:rsid w:val="00C57EB7"/>
    <w:rsid w:val="00E82054"/>
    <w:rsid w:val="00E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42"/>
      <w:szCs w:val="42"/>
    </w:rPr>
  </w:style>
  <w:style w:type="paragraph" w:styleId="a8">
    <w:name w:val="No Spacing"/>
    <w:uiPriority w:val="1"/>
    <w:qFormat/>
    <w:rsid w:val="005B4C2A"/>
    <w:pPr>
      <w:widowControl/>
    </w:pPr>
    <w:rPr>
      <w:rFonts w:ascii="Calibri" w:eastAsia="SimSun" w:hAnsi="Calibri" w:cs="Times New Roman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6</cp:revision>
  <cp:lastPrinted>2024-03-20T23:38:00Z</cp:lastPrinted>
  <dcterms:created xsi:type="dcterms:W3CDTF">2024-03-20T23:27:00Z</dcterms:created>
  <dcterms:modified xsi:type="dcterms:W3CDTF">2024-03-29T01:50:00Z</dcterms:modified>
</cp:coreProperties>
</file>