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DB" w:rsidRPr="007173DB" w:rsidRDefault="007173DB" w:rsidP="007173DB">
      <w:pPr>
        <w:jc w:val="center"/>
        <w:rPr>
          <w:sz w:val="24"/>
          <w:szCs w:val="24"/>
        </w:rPr>
      </w:pPr>
      <w:r w:rsidRPr="007173DB">
        <w:rPr>
          <w:sz w:val="24"/>
          <w:szCs w:val="24"/>
        </w:rPr>
        <w:t>Муниципальное образование «</w:t>
      </w:r>
      <w:proofErr w:type="spellStart"/>
      <w:r w:rsidRPr="007173DB">
        <w:rPr>
          <w:sz w:val="24"/>
          <w:szCs w:val="24"/>
        </w:rPr>
        <w:t>Валдгеймское</w:t>
      </w:r>
      <w:proofErr w:type="spellEnd"/>
      <w:r w:rsidRPr="007173DB">
        <w:rPr>
          <w:sz w:val="24"/>
          <w:szCs w:val="24"/>
        </w:rPr>
        <w:t xml:space="preserve"> сельское поселение»</w:t>
      </w:r>
    </w:p>
    <w:p w:rsidR="007173DB" w:rsidRPr="007173DB" w:rsidRDefault="007173DB" w:rsidP="007173DB">
      <w:pPr>
        <w:jc w:val="center"/>
        <w:rPr>
          <w:sz w:val="24"/>
          <w:szCs w:val="24"/>
        </w:rPr>
      </w:pPr>
      <w:r w:rsidRPr="007173DB">
        <w:rPr>
          <w:sz w:val="24"/>
          <w:szCs w:val="24"/>
        </w:rPr>
        <w:t>Биробиджанского муниципального района</w:t>
      </w:r>
    </w:p>
    <w:p w:rsidR="007173DB" w:rsidRPr="007173DB" w:rsidRDefault="007173DB" w:rsidP="007173DB">
      <w:pPr>
        <w:jc w:val="center"/>
        <w:rPr>
          <w:sz w:val="24"/>
          <w:szCs w:val="24"/>
        </w:rPr>
      </w:pPr>
      <w:r w:rsidRPr="007173DB">
        <w:rPr>
          <w:sz w:val="24"/>
          <w:szCs w:val="24"/>
        </w:rPr>
        <w:t>Еврейской автономной области</w:t>
      </w:r>
    </w:p>
    <w:p w:rsidR="007173DB" w:rsidRPr="00D3558C" w:rsidRDefault="007173DB" w:rsidP="007173DB">
      <w:pPr>
        <w:jc w:val="center"/>
        <w:rPr>
          <w:sz w:val="24"/>
          <w:szCs w:val="24"/>
        </w:rPr>
      </w:pPr>
    </w:p>
    <w:p w:rsidR="007173DB" w:rsidRPr="00D3558C" w:rsidRDefault="007173DB" w:rsidP="007173DB">
      <w:pPr>
        <w:jc w:val="center"/>
        <w:rPr>
          <w:sz w:val="24"/>
          <w:szCs w:val="24"/>
        </w:rPr>
      </w:pPr>
      <w:r w:rsidRPr="00D3558C">
        <w:rPr>
          <w:sz w:val="24"/>
          <w:szCs w:val="24"/>
        </w:rPr>
        <w:t>АДМИНИСТРАЦИЯ СЕЛЬСКОГО ПОСЕЛЕНИЯ</w:t>
      </w:r>
    </w:p>
    <w:p w:rsidR="007173DB" w:rsidRPr="00D3558C" w:rsidRDefault="007173DB" w:rsidP="007173DB">
      <w:pPr>
        <w:jc w:val="center"/>
        <w:rPr>
          <w:sz w:val="24"/>
          <w:szCs w:val="24"/>
        </w:rPr>
      </w:pPr>
    </w:p>
    <w:p w:rsidR="007173DB" w:rsidRPr="00D3558C" w:rsidRDefault="007173DB" w:rsidP="007173DB">
      <w:pPr>
        <w:jc w:val="center"/>
        <w:rPr>
          <w:sz w:val="24"/>
          <w:szCs w:val="24"/>
        </w:rPr>
      </w:pPr>
      <w:r w:rsidRPr="00D3558C">
        <w:rPr>
          <w:sz w:val="24"/>
          <w:szCs w:val="24"/>
        </w:rPr>
        <w:t>ПОСТАНОВЛЕНИЕ</w:t>
      </w:r>
    </w:p>
    <w:p w:rsidR="007173DB" w:rsidRPr="00D3558C" w:rsidRDefault="00D80E02" w:rsidP="007173DB">
      <w:pPr>
        <w:tabs>
          <w:tab w:val="left" w:pos="8760"/>
        </w:tabs>
        <w:ind w:left="8760" w:hanging="8760"/>
        <w:rPr>
          <w:sz w:val="24"/>
          <w:szCs w:val="24"/>
        </w:rPr>
      </w:pPr>
      <w:r>
        <w:rPr>
          <w:sz w:val="24"/>
          <w:szCs w:val="24"/>
        </w:rPr>
        <w:t>15.01.2024</w:t>
      </w:r>
      <w:r w:rsidR="007173DB" w:rsidRPr="00D3558C">
        <w:rPr>
          <w:sz w:val="24"/>
          <w:szCs w:val="24"/>
        </w:rPr>
        <w:t xml:space="preserve">                                                                                                       </w:t>
      </w:r>
      <w:r w:rsidR="007173DB">
        <w:rPr>
          <w:sz w:val="24"/>
          <w:szCs w:val="24"/>
        </w:rPr>
        <w:t xml:space="preserve">                         </w:t>
      </w:r>
      <w:r w:rsidR="007173DB" w:rsidRPr="00D3558C">
        <w:rPr>
          <w:sz w:val="24"/>
          <w:szCs w:val="24"/>
        </w:rPr>
        <w:t xml:space="preserve">№ </w:t>
      </w:r>
      <w:r w:rsidR="007173DB">
        <w:rPr>
          <w:sz w:val="24"/>
          <w:szCs w:val="24"/>
        </w:rPr>
        <w:t>2</w:t>
      </w:r>
      <w:r w:rsidR="007173DB" w:rsidRPr="00D3558C">
        <w:rPr>
          <w:sz w:val="24"/>
          <w:szCs w:val="24"/>
        </w:rPr>
        <w:t xml:space="preserve"> </w:t>
      </w:r>
    </w:p>
    <w:p w:rsidR="007173DB" w:rsidRPr="00D3558C" w:rsidRDefault="007173DB" w:rsidP="007173DB">
      <w:pPr>
        <w:jc w:val="center"/>
        <w:rPr>
          <w:sz w:val="24"/>
          <w:szCs w:val="24"/>
        </w:rPr>
      </w:pPr>
      <w:r w:rsidRPr="00D3558C">
        <w:rPr>
          <w:sz w:val="24"/>
          <w:szCs w:val="24"/>
        </w:rPr>
        <w:t xml:space="preserve">с. </w:t>
      </w:r>
      <w:proofErr w:type="spellStart"/>
      <w:r w:rsidRPr="00D3558C">
        <w:rPr>
          <w:sz w:val="24"/>
          <w:szCs w:val="24"/>
        </w:rPr>
        <w:t>Валдгейм</w:t>
      </w:r>
      <w:proofErr w:type="spellEnd"/>
    </w:p>
    <w:p w:rsidR="007173DB" w:rsidRPr="00D3558C" w:rsidRDefault="007173DB" w:rsidP="007173DB">
      <w:pPr>
        <w:ind w:firstLine="225"/>
        <w:jc w:val="both"/>
        <w:rPr>
          <w:color w:val="000000"/>
          <w:sz w:val="24"/>
          <w:szCs w:val="24"/>
        </w:rPr>
      </w:pPr>
    </w:p>
    <w:p w:rsidR="007173DB" w:rsidRPr="00D3558C" w:rsidRDefault="007173DB" w:rsidP="007173DB">
      <w:pPr>
        <w:ind w:firstLine="225"/>
        <w:jc w:val="both"/>
        <w:rPr>
          <w:color w:val="000000"/>
          <w:sz w:val="24"/>
          <w:szCs w:val="24"/>
        </w:rPr>
      </w:pPr>
      <w:r w:rsidRPr="00D3558C">
        <w:rPr>
          <w:color w:val="000000"/>
          <w:sz w:val="24"/>
          <w:szCs w:val="24"/>
        </w:rPr>
        <w:t>Об утверждении положения о Единой комиссии по определению поставщиков (подрядчиков, исполнителей) для обеспечения  муниципальных нужд муниципального образования «</w:t>
      </w:r>
      <w:proofErr w:type="spellStart"/>
      <w:r w:rsidRPr="00D3558C">
        <w:rPr>
          <w:color w:val="000000"/>
          <w:sz w:val="24"/>
          <w:szCs w:val="24"/>
        </w:rPr>
        <w:t>Валдгеймское</w:t>
      </w:r>
      <w:proofErr w:type="spellEnd"/>
      <w:r w:rsidRPr="00D3558C">
        <w:rPr>
          <w:color w:val="000000"/>
          <w:sz w:val="24"/>
          <w:szCs w:val="24"/>
        </w:rPr>
        <w:t xml:space="preserve"> сельское поселение» и администрации сельского поселения</w:t>
      </w:r>
    </w:p>
    <w:p w:rsidR="007173DB" w:rsidRPr="00D3558C" w:rsidRDefault="007173DB" w:rsidP="007173DB">
      <w:pPr>
        <w:ind w:firstLine="225"/>
        <w:jc w:val="both"/>
        <w:rPr>
          <w:color w:val="000000"/>
          <w:sz w:val="24"/>
          <w:szCs w:val="24"/>
        </w:rPr>
      </w:pPr>
    </w:p>
    <w:p w:rsidR="007173DB" w:rsidRPr="00D3558C" w:rsidRDefault="007173DB" w:rsidP="007173DB">
      <w:pPr>
        <w:ind w:firstLine="225"/>
        <w:jc w:val="both"/>
        <w:rPr>
          <w:color w:val="000000"/>
          <w:sz w:val="24"/>
          <w:szCs w:val="24"/>
        </w:rPr>
      </w:pPr>
      <w:r w:rsidRPr="00D3558C">
        <w:rPr>
          <w:color w:val="000000"/>
          <w:sz w:val="24"/>
          <w:szCs w:val="24"/>
        </w:rPr>
        <w:t>В целях реализации Федерального закона от 05.04.2013 г. № 44-ФЗ «О контрактной системе в сфере закупок товаров, работ, услуг в сфере закупок товаров, работ, услуг для обеспечения государственных и муниципальных нужд», на основании Устава, администрация сельского поселения</w:t>
      </w:r>
    </w:p>
    <w:p w:rsidR="007173DB" w:rsidRPr="00D3558C" w:rsidRDefault="007173DB" w:rsidP="007173DB">
      <w:pPr>
        <w:ind w:firstLine="225"/>
        <w:jc w:val="both"/>
        <w:rPr>
          <w:color w:val="000000"/>
          <w:sz w:val="24"/>
          <w:szCs w:val="24"/>
        </w:rPr>
      </w:pPr>
    </w:p>
    <w:p w:rsidR="007173DB" w:rsidRPr="00D3558C" w:rsidRDefault="007173DB" w:rsidP="007173DB">
      <w:pPr>
        <w:ind w:firstLine="225"/>
        <w:jc w:val="both"/>
        <w:rPr>
          <w:color w:val="000000"/>
          <w:sz w:val="24"/>
          <w:szCs w:val="24"/>
        </w:rPr>
      </w:pPr>
      <w:r w:rsidRPr="00D3558C">
        <w:rPr>
          <w:color w:val="000000"/>
          <w:sz w:val="24"/>
          <w:szCs w:val="24"/>
        </w:rPr>
        <w:t>ПОСТАНОВЛЯЕТ:</w:t>
      </w:r>
    </w:p>
    <w:p w:rsidR="007173DB" w:rsidRPr="00D3558C" w:rsidRDefault="007173DB" w:rsidP="007173DB">
      <w:pPr>
        <w:ind w:firstLine="540"/>
        <w:jc w:val="both"/>
        <w:rPr>
          <w:color w:val="000000"/>
          <w:sz w:val="24"/>
          <w:szCs w:val="24"/>
        </w:rPr>
      </w:pPr>
      <w:r w:rsidRPr="00D3558C">
        <w:rPr>
          <w:color w:val="000000"/>
          <w:sz w:val="24"/>
          <w:szCs w:val="24"/>
        </w:rPr>
        <w:t xml:space="preserve">1. </w:t>
      </w:r>
      <w:proofErr w:type="gramStart"/>
      <w:r w:rsidRPr="00D3558C">
        <w:rPr>
          <w:color w:val="000000"/>
          <w:sz w:val="24"/>
          <w:szCs w:val="24"/>
        </w:rPr>
        <w:t xml:space="preserve">Утвердить Положение о работе Единой комиссии администрации </w:t>
      </w:r>
      <w:proofErr w:type="spellStart"/>
      <w:r w:rsidRPr="00D3558C">
        <w:rPr>
          <w:color w:val="000000"/>
          <w:sz w:val="24"/>
          <w:szCs w:val="24"/>
        </w:rPr>
        <w:t>Валдгеймского</w:t>
      </w:r>
      <w:proofErr w:type="spellEnd"/>
      <w:r w:rsidRPr="00D3558C">
        <w:rPr>
          <w:color w:val="000000"/>
          <w:sz w:val="24"/>
          <w:szCs w:val="24"/>
        </w:rPr>
        <w:t xml:space="preserve"> сельского поселения, осуществляющей  функции по осуществлению закупок путем проведения </w:t>
      </w:r>
      <w:r w:rsidRPr="00D3558C">
        <w:rPr>
          <w:sz w:val="24"/>
          <w:szCs w:val="24"/>
        </w:rPr>
        <w:t>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также - электронный аукцион), закрытый аукцион), запросов котировок, запросов предложений</w:t>
      </w:r>
      <w:r w:rsidRPr="00D3558C">
        <w:rPr>
          <w:color w:val="000000"/>
          <w:sz w:val="24"/>
          <w:szCs w:val="24"/>
        </w:rPr>
        <w:t xml:space="preserve"> согласно приложению № 1 к настоящему постановлению.</w:t>
      </w:r>
      <w:proofErr w:type="gramEnd"/>
    </w:p>
    <w:p w:rsidR="007173DB" w:rsidRPr="00D3558C" w:rsidRDefault="007173DB" w:rsidP="00537288">
      <w:pPr>
        <w:ind w:firstLine="540"/>
        <w:jc w:val="both"/>
        <w:rPr>
          <w:color w:val="000000"/>
          <w:sz w:val="24"/>
          <w:szCs w:val="24"/>
        </w:rPr>
      </w:pPr>
      <w:r w:rsidRPr="00D3558C">
        <w:rPr>
          <w:color w:val="000000"/>
          <w:sz w:val="24"/>
          <w:szCs w:val="24"/>
        </w:rPr>
        <w:t xml:space="preserve">2. </w:t>
      </w:r>
      <w:proofErr w:type="gramStart"/>
      <w:r w:rsidRPr="00D3558C">
        <w:rPr>
          <w:color w:val="000000"/>
          <w:sz w:val="24"/>
          <w:szCs w:val="24"/>
        </w:rPr>
        <w:t>Контроль за</w:t>
      </w:r>
      <w:proofErr w:type="gramEnd"/>
      <w:r w:rsidRPr="00D3558C">
        <w:rPr>
          <w:color w:val="000000"/>
          <w:sz w:val="24"/>
          <w:szCs w:val="24"/>
        </w:rPr>
        <w:t xml:space="preserve"> исполнением настоящего постановления возложить на контрактного управляющего – заместителя главы администрации сельского поселения </w:t>
      </w:r>
      <w:proofErr w:type="spellStart"/>
      <w:r w:rsidRPr="00D3558C">
        <w:rPr>
          <w:color w:val="000000"/>
          <w:sz w:val="24"/>
          <w:szCs w:val="24"/>
        </w:rPr>
        <w:t>О.В.Жабину</w:t>
      </w:r>
      <w:proofErr w:type="spellEnd"/>
      <w:r w:rsidRPr="00D3558C">
        <w:rPr>
          <w:color w:val="000000"/>
          <w:sz w:val="24"/>
          <w:szCs w:val="24"/>
        </w:rPr>
        <w:t>.</w:t>
      </w:r>
    </w:p>
    <w:p w:rsidR="007173DB" w:rsidRPr="00D3558C" w:rsidRDefault="007173DB" w:rsidP="00537288">
      <w:pPr>
        <w:ind w:firstLine="540"/>
        <w:jc w:val="both"/>
        <w:rPr>
          <w:color w:val="000000"/>
          <w:sz w:val="24"/>
          <w:szCs w:val="24"/>
        </w:rPr>
      </w:pPr>
      <w:r w:rsidRPr="00D3558C">
        <w:rPr>
          <w:color w:val="000000"/>
          <w:sz w:val="24"/>
          <w:szCs w:val="24"/>
        </w:rPr>
        <w:t xml:space="preserve">3. Признать утратившим силу постановление администрации от </w:t>
      </w:r>
      <w:r>
        <w:rPr>
          <w:color w:val="000000"/>
          <w:sz w:val="24"/>
          <w:szCs w:val="24"/>
        </w:rPr>
        <w:t>29.03.2022 № 19</w:t>
      </w:r>
      <w:r w:rsidRPr="00D3558C">
        <w:rPr>
          <w:color w:val="000000"/>
          <w:sz w:val="24"/>
          <w:szCs w:val="24"/>
        </w:rPr>
        <w:t xml:space="preserve"> «Об утверждении положения о Единой комиссии по определению поставщиков (подрядчиков, исполнителей) для обеспечения  муниципальных нужд муниципального образования «</w:t>
      </w:r>
      <w:proofErr w:type="spellStart"/>
      <w:r w:rsidRPr="00D3558C">
        <w:rPr>
          <w:color w:val="000000"/>
          <w:sz w:val="24"/>
          <w:szCs w:val="24"/>
        </w:rPr>
        <w:t>Валдгеймское</w:t>
      </w:r>
      <w:proofErr w:type="spellEnd"/>
      <w:r w:rsidRPr="00D3558C">
        <w:rPr>
          <w:color w:val="000000"/>
          <w:sz w:val="24"/>
          <w:szCs w:val="24"/>
        </w:rPr>
        <w:t xml:space="preserve"> сельское поселение» и администрации сельского поселения».</w:t>
      </w:r>
    </w:p>
    <w:p w:rsidR="007173DB" w:rsidRPr="00D3558C" w:rsidRDefault="007173DB" w:rsidP="00537288">
      <w:pPr>
        <w:ind w:firstLine="540"/>
        <w:jc w:val="both"/>
        <w:rPr>
          <w:color w:val="000000"/>
          <w:sz w:val="24"/>
          <w:szCs w:val="24"/>
        </w:rPr>
      </w:pPr>
      <w:r w:rsidRPr="00D3558C">
        <w:rPr>
          <w:color w:val="000000"/>
          <w:sz w:val="24"/>
          <w:szCs w:val="24"/>
        </w:rPr>
        <w:t xml:space="preserve">4. Опубликовать настоящее постановление </w:t>
      </w:r>
      <w:proofErr w:type="gramStart"/>
      <w:r w:rsidRPr="00D3558C">
        <w:rPr>
          <w:color w:val="000000"/>
          <w:sz w:val="24"/>
          <w:szCs w:val="24"/>
        </w:rPr>
        <w:t>средствах</w:t>
      </w:r>
      <w:proofErr w:type="gramEnd"/>
      <w:r w:rsidRPr="00D3558C">
        <w:rPr>
          <w:color w:val="000000"/>
          <w:sz w:val="24"/>
          <w:szCs w:val="24"/>
        </w:rPr>
        <w:t xml:space="preserve"> массовой информации.</w:t>
      </w:r>
    </w:p>
    <w:p w:rsidR="007173DB" w:rsidRPr="00D3558C" w:rsidRDefault="007173DB" w:rsidP="00537288">
      <w:pPr>
        <w:ind w:firstLine="540"/>
        <w:jc w:val="both"/>
        <w:rPr>
          <w:color w:val="000000"/>
          <w:sz w:val="24"/>
          <w:szCs w:val="24"/>
        </w:rPr>
      </w:pPr>
      <w:r w:rsidRPr="00D3558C">
        <w:rPr>
          <w:color w:val="000000"/>
          <w:sz w:val="24"/>
          <w:szCs w:val="24"/>
        </w:rPr>
        <w:t xml:space="preserve">5. Настоящее постановление вступает в силу после дня его официального опубликования.   </w:t>
      </w:r>
    </w:p>
    <w:p w:rsidR="007173DB" w:rsidRDefault="007173DB" w:rsidP="007173DB">
      <w:pPr>
        <w:rPr>
          <w:color w:val="000000"/>
          <w:sz w:val="24"/>
          <w:szCs w:val="24"/>
        </w:rPr>
      </w:pPr>
    </w:p>
    <w:p w:rsidR="007173DB" w:rsidRDefault="007173DB" w:rsidP="007173DB">
      <w:pPr>
        <w:rPr>
          <w:color w:val="000000"/>
          <w:sz w:val="24"/>
          <w:szCs w:val="24"/>
        </w:rPr>
      </w:pPr>
    </w:p>
    <w:p w:rsidR="007173DB" w:rsidRDefault="007173DB" w:rsidP="007173DB">
      <w:pPr>
        <w:rPr>
          <w:color w:val="000000"/>
          <w:sz w:val="24"/>
          <w:szCs w:val="24"/>
        </w:rPr>
      </w:pPr>
    </w:p>
    <w:p w:rsidR="007173DB" w:rsidRPr="00D3558C" w:rsidRDefault="007173DB" w:rsidP="007173DB">
      <w:pPr>
        <w:rPr>
          <w:color w:val="000000"/>
          <w:sz w:val="24"/>
          <w:szCs w:val="24"/>
        </w:rPr>
      </w:pPr>
      <w:r w:rsidRPr="00D3558C">
        <w:rPr>
          <w:color w:val="000000"/>
          <w:sz w:val="24"/>
          <w:szCs w:val="24"/>
        </w:rPr>
        <w:t xml:space="preserve">Глава администрации </w:t>
      </w:r>
    </w:p>
    <w:p w:rsidR="007173DB" w:rsidRPr="00D3558C" w:rsidRDefault="007173DB" w:rsidP="007173DB">
      <w:pPr>
        <w:rPr>
          <w:color w:val="000000"/>
          <w:sz w:val="24"/>
          <w:szCs w:val="24"/>
        </w:rPr>
      </w:pPr>
      <w:r w:rsidRPr="00D3558C">
        <w:rPr>
          <w:color w:val="000000"/>
          <w:sz w:val="24"/>
          <w:szCs w:val="24"/>
        </w:rPr>
        <w:t xml:space="preserve">сельского поселения                                                                       </w:t>
      </w:r>
      <w:r>
        <w:rPr>
          <w:color w:val="000000"/>
          <w:sz w:val="24"/>
          <w:szCs w:val="24"/>
        </w:rPr>
        <w:t xml:space="preserve">       </w:t>
      </w:r>
      <w:proofErr w:type="spellStart"/>
      <w:r w:rsidRPr="00D3558C">
        <w:rPr>
          <w:color w:val="000000"/>
          <w:sz w:val="24"/>
          <w:szCs w:val="24"/>
        </w:rPr>
        <w:t>В.А.Брусиловский</w:t>
      </w:r>
      <w:proofErr w:type="spellEnd"/>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Pr="008A4C7B" w:rsidRDefault="007173DB" w:rsidP="007173DB">
      <w:pPr>
        <w:jc w:val="both"/>
        <w:rPr>
          <w:sz w:val="24"/>
          <w:szCs w:val="24"/>
        </w:rPr>
      </w:pPr>
      <w:r w:rsidRPr="008A4C7B">
        <w:rPr>
          <w:sz w:val="24"/>
          <w:szCs w:val="24"/>
        </w:rPr>
        <w:lastRenderedPageBreak/>
        <w:t>ГОТОВИЛ:</w:t>
      </w:r>
    </w:p>
    <w:p w:rsidR="007173DB" w:rsidRPr="008A4C7B" w:rsidRDefault="007173DB" w:rsidP="007173DB">
      <w:pPr>
        <w:jc w:val="both"/>
        <w:rPr>
          <w:sz w:val="24"/>
          <w:szCs w:val="24"/>
        </w:rPr>
      </w:pPr>
      <w:r w:rsidRPr="008A4C7B">
        <w:rPr>
          <w:sz w:val="24"/>
          <w:szCs w:val="24"/>
        </w:rPr>
        <w:t xml:space="preserve">Заместитель главы администрации                                                      </w:t>
      </w:r>
      <w:proofErr w:type="spellStart"/>
      <w:r w:rsidRPr="008A4C7B">
        <w:rPr>
          <w:sz w:val="24"/>
          <w:szCs w:val="24"/>
        </w:rPr>
        <w:t>О.В.Жабина</w:t>
      </w:r>
      <w:proofErr w:type="spellEnd"/>
    </w:p>
    <w:p w:rsidR="007173DB" w:rsidRPr="008A4C7B" w:rsidRDefault="007173DB" w:rsidP="007173DB">
      <w:pPr>
        <w:jc w:val="both"/>
        <w:rPr>
          <w:sz w:val="24"/>
          <w:szCs w:val="24"/>
        </w:rPr>
      </w:pPr>
    </w:p>
    <w:p w:rsidR="007173DB" w:rsidRPr="008A4C7B" w:rsidRDefault="007173DB" w:rsidP="007173DB">
      <w:pPr>
        <w:jc w:val="both"/>
        <w:rPr>
          <w:sz w:val="24"/>
          <w:szCs w:val="24"/>
        </w:rPr>
      </w:pPr>
    </w:p>
    <w:p w:rsidR="007173DB" w:rsidRPr="008A4C7B" w:rsidRDefault="007173DB" w:rsidP="007173DB">
      <w:pPr>
        <w:jc w:val="both"/>
        <w:rPr>
          <w:sz w:val="24"/>
          <w:szCs w:val="24"/>
        </w:rPr>
      </w:pPr>
    </w:p>
    <w:p w:rsidR="007173DB" w:rsidRPr="008A4C7B" w:rsidRDefault="007173DB" w:rsidP="007173DB">
      <w:pPr>
        <w:jc w:val="both"/>
        <w:rPr>
          <w:sz w:val="24"/>
          <w:szCs w:val="24"/>
        </w:rPr>
      </w:pPr>
    </w:p>
    <w:p w:rsidR="007173DB" w:rsidRPr="008A4C7B" w:rsidRDefault="007173DB" w:rsidP="007173DB">
      <w:pPr>
        <w:jc w:val="both"/>
        <w:rPr>
          <w:sz w:val="24"/>
          <w:szCs w:val="24"/>
        </w:rPr>
      </w:pPr>
      <w:r w:rsidRPr="008A4C7B">
        <w:rPr>
          <w:sz w:val="24"/>
          <w:szCs w:val="24"/>
        </w:rPr>
        <w:t>СОГЛАСОВАНО:</w:t>
      </w:r>
    </w:p>
    <w:p w:rsidR="007173DB" w:rsidRPr="008A4C7B" w:rsidRDefault="007173DB" w:rsidP="007173DB">
      <w:pPr>
        <w:jc w:val="both"/>
        <w:rPr>
          <w:sz w:val="24"/>
          <w:szCs w:val="24"/>
        </w:rPr>
      </w:pPr>
      <w:r w:rsidRPr="008A4C7B">
        <w:rPr>
          <w:sz w:val="24"/>
          <w:szCs w:val="24"/>
        </w:rPr>
        <w:t xml:space="preserve">Консультант, юрист                                                                            </w:t>
      </w:r>
      <w:proofErr w:type="spellStart"/>
      <w:r w:rsidRPr="008A4C7B">
        <w:rPr>
          <w:sz w:val="24"/>
          <w:szCs w:val="24"/>
        </w:rPr>
        <w:t>Т.Н.Белогурова</w:t>
      </w:r>
      <w:proofErr w:type="spellEnd"/>
    </w:p>
    <w:p w:rsidR="007173DB" w:rsidRPr="008A4C7B" w:rsidRDefault="007173DB" w:rsidP="007173DB">
      <w:pPr>
        <w:jc w:val="right"/>
        <w:rPr>
          <w:color w:val="000000"/>
          <w:sz w:val="24"/>
          <w:szCs w:val="24"/>
        </w:rPr>
      </w:pPr>
    </w:p>
    <w:p w:rsidR="007173DB" w:rsidRPr="008A4C7B" w:rsidRDefault="007173DB" w:rsidP="007173DB">
      <w:pPr>
        <w:jc w:val="right"/>
        <w:rPr>
          <w:color w:val="000000"/>
          <w:sz w:val="24"/>
          <w:szCs w:val="24"/>
        </w:rPr>
      </w:pPr>
    </w:p>
    <w:p w:rsidR="007173DB" w:rsidRPr="008A4C7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Default="007173DB" w:rsidP="007173DB">
      <w:pPr>
        <w:jc w:val="right"/>
        <w:rPr>
          <w:color w:val="000000"/>
          <w:sz w:val="24"/>
          <w:szCs w:val="24"/>
        </w:rPr>
      </w:pPr>
    </w:p>
    <w:p w:rsidR="007173DB" w:rsidRPr="00D3558C" w:rsidRDefault="007173DB" w:rsidP="007173DB">
      <w:pPr>
        <w:jc w:val="right"/>
        <w:rPr>
          <w:color w:val="000000"/>
          <w:sz w:val="24"/>
          <w:szCs w:val="24"/>
        </w:rPr>
      </w:pPr>
      <w:r w:rsidRPr="00D3558C">
        <w:rPr>
          <w:color w:val="000000"/>
          <w:sz w:val="24"/>
          <w:szCs w:val="24"/>
        </w:rPr>
        <w:lastRenderedPageBreak/>
        <w:t>УТВЕРЖДЕНО</w:t>
      </w:r>
    </w:p>
    <w:p w:rsidR="007173DB" w:rsidRPr="00D3558C" w:rsidRDefault="007173DB" w:rsidP="007173DB">
      <w:pPr>
        <w:jc w:val="right"/>
        <w:rPr>
          <w:color w:val="000000"/>
          <w:sz w:val="24"/>
          <w:szCs w:val="24"/>
        </w:rPr>
      </w:pPr>
      <w:r w:rsidRPr="00D3558C">
        <w:rPr>
          <w:color w:val="000000"/>
          <w:sz w:val="24"/>
          <w:szCs w:val="24"/>
        </w:rPr>
        <w:t>постановлением администрации</w:t>
      </w:r>
    </w:p>
    <w:p w:rsidR="007173DB" w:rsidRPr="00D3558C" w:rsidRDefault="007173DB" w:rsidP="007173DB">
      <w:pPr>
        <w:jc w:val="right"/>
        <w:rPr>
          <w:color w:val="000000"/>
          <w:sz w:val="24"/>
          <w:szCs w:val="24"/>
        </w:rPr>
      </w:pPr>
      <w:r w:rsidRPr="00D3558C">
        <w:rPr>
          <w:color w:val="000000"/>
          <w:sz w:val="24"/>
          <w:szCs w:val="24"/>
        </w:rPr>
        <w:t>сельского поселения</w:t>
      </w:r>
    </w:p>
    <w:p w:rsidR="007173DB" w:rsidRPr="00D3558C" w:rsidRDefault="007173DB" w:rsidP="007173DB">
      <w:pPr>
        <w:jc w:val="right"/>
        <w:rPr>
          <w:color w:val="000000"/>
          <w:sz w:val="24"/>
          <w:szCs w:val="24"/>
        </w:rPr>
      </w:pPr>
      <w:r w:rsidRPr="00D3558C">
        <w:rPr>
          <w:color w:val="000000"/>
          <w:sz w:val="24"/>
          <w:szCs w:val="24"/>
        </w:rPr>
        <w:t xml:space="preserve">от </w:t>
      </w:r>
      <w:r w:rsidR="00D80E02">
        <w:rPr>
          <w:color w:val="000000"/>
          <w:sz w:val="24"/>
          <w:szCs w:val="24"/>
        </w:rPr>
        <w:t>15.01.2024</w:t>
      </w:r>
      <w:r>
        <w:rPr>
          <w:color w:val="000000"/>
          <w:sz w:val="24"/>
          <w:szCs w:val="24"/>
        </w:rPr>
        <w:t xml:space="preserve"> № 2</w:t>
      </w:r>
    </w:p>
    <w:p w:rsidR="007173DB" w:rsidRPr="00FD5744" w:rsidRDefault="007173DB" w:rsidP="007173DB">
      <w:pPr>
        <w:jc w:val="center"/>
        <w:rPr>
          <w:b/>
          <w:bCs/>
          <w:color w:val="000000" w:themeColor="text1"/>
          <w:sz w:val="26"/>
          <w:szCs w:val="26"/>
        </w:rPr>
      </w:pPr>
      <w:r>
        <w:rPr>
          <w:b/>
          <w:bCs/>
          <w:color w:val="000000" w:themeColor="text1"/>
          <w:sz w:val="26"/>
          <w:szCs w:val="26"/>
        </w:rPr>
        <w:t>П</w:t>
      </w:r>
      <w:r w:rsidRPr="00FD5744">
        <w:rPr>
          <w:b/>
          <w:bCs/>
          <w:color w:val="000000" w:themeColor="text1"/>
          <w:sz w:val="26"/>
          <w:szCs w:val="26"/>
        </w:rPr>
        <w:t>оложение о комиссии</w:t>
      </w:r>
    </w:p>
    <w:p w:rsidR="007173DB" w:rsidRPr="00FD5744" w:rsidRDefault="007173DB" w:rsidP="007173DB">
      <w:pPr>
        <w:jc w:val="center"/>
        <w:rPr>
          <w:b/>
          <w:bCs/>
          <w:color w:val="000000" w:themeColor="text1"/>
          <w:sz w:val="26"/>
          <w:szCs w:val="26"/>
        </w:rPr>
      </w:pPr>
      <w:r w:rsidRPr="00FD5744">
        <w:rPr>
          <w:b/>
          <w:bCs/>
          <w:color w:val="000000" w:themeColor="text1"/>
          <w:sz w:val="26"/>
          <w:szCs w:val="26"/>
        </w:rPr>
        <w:t xml:space="preserve">  по осуществлению закупок</w:t>
      </w:r>
    </w:p>
    <w:p w:rsidR="007173DB" w:rsidRPr="004904A2" w:rsidRDefault="007173DB" w:rsidP="007173DB">
      <w:pPr>
        <w:jc w:val="center"/>
        <w:rPr>
          <w:b/>
          <w:bCs/>
          <w:color w:val="000000" w:themeColor="text1"/>
          <w:sz w:val="26"/>
          <w:szCs w:val="26"/>
        </w:rPr>
      </w:pPr>
    </w:p>
    <w:p w:rsidR="007173DB" w:rsidRPr="004904A2" w:rsidRDefault="007173DB" w:rsidP="007173DB">
      <w:pPr>
        <w:jc w:val="center"/>
        <w:rPr>
          <w:b/>
          <w:bCs/>
          <w:color w:val="000000" w:themeColor="text1"/>
          <w:sz w:val="26"/>
          <w:szCs w:val="26"/>
        </w:rPr>
      </w:pPr>
      <w:r w:rsidRPr="004904A2">
        <w:rPr>
          <w:b/>
          <w:bCs/>
          <w:color w:val="000000" w:themeColor="text1"/>
          <w:sz w:val="26"/>
          <w:szCs w:val="26"/>
        </w:rPr>
        <w:t>1. Общие положения</w:t>
      </w:r>
    </w:p>
    <w:p w:rsidR="007173DB" w:rsidRPr="004904A2" w:rsidRDefault="007173DB" w:rsidP="007173DB">
      <w:pPr>
        <w:jc w:val="center"/>
        <w:rPr>
          <w:color w:val="000000" w:themeColor="text1"/>
          <w:sz w:val="26"/>
          <w:szCs w:val="26"/>
        </w:rPr>
      </w:pPr>
      <w:bookmarkStart w:id="0" w:name="_GoBack"/>
      <w:bookmarkEnd w:id="0"/>
    </w:p>
    <w:p w:rsidR="007173DB" w:rsidRPr="004904A2" w:rsidRDefault="007173DB" w:rsidP="007173DB">
      <w:pPr>
        <w:tabs>
          <w:tab w:val="left" w:pos="709"/>
          <w:tab w:val="left" w:pos="993"/>
          <w:tab w:val="left" w:pos="1134"/>
        </w:tabs>
        <w:ind w:firstLine="567"/>
        <w:jc w:val="both"/>
        <w:rPr>
          <w:color w:val="000000" w:themeColor="text1"/>
          <w:sz w:val="26"/>
          <w:szCs w:val="26"/>
        </w:rPr>
      </w:pPr>
      <w:r w:rsidRPr="004904A2">
        <w:rPr>
          <w:color w:val="000000" w:themeColor="text1"/>
          <w:sz w:val="26"/>
          <w:szCs w:val="26"/>
        </w:rPr>
        <w:t xml:space="preserve">1.1. </w:t>
      </w:r>
      <w:proofErr w:type="gramStart"/>
      <w:r w:rsidRPr="004904A2">
        <w:rPr>
          <w:color w:val="000000" w:themeColor="text1"/>
          <w:sz w:val="26"/>
          <w:szCs w:val="26"/>
        </w:rPr>
        <w:t>Настоящее Положение о комиссии по ос</w:t>
      </w:r>
      <w:r>
        <w:rPr>
          <w:color w:val="000000" w:themeColor="text1"/>
          <w:sz w:val="26"/>
          <w:szCs w:val="26"/>
        </w:rPr>
        <w:t>уществлению закупок разработано</w:t>
      </w:r>
      <w:r w:rsidRPr="004904A2">
        <w:rPr>
          <w:color w:val="000000" w:themeColor="text1"/>
          <w:sz w:val="26"/>
          <w:szCs w:val="26"/>
        </w:rPr>
        <w:t xml:space="preserve"> в соответствии с Федеральным законом от 05.04.2013 № 44-ФЗ «О контрактной системе в сфере закупок товаров, работ, услуг для обеспечения гос</w:t>
      </w:r>
      <w:r>
        <w:rPr>
          <w:color w:val="000000" w:themeColor="text1"/>
          <w:sz w:val="26"/>
          <w:szCs w:val="26"/>
        </w:rPr>
        <w:t xml:space="preserve">ударственных </w:t>
      </w:r>
      <w:r w:rsidRPr="004904A2">
        <w:rPr>
          <w:color w:val="000000" w:themeColor="text1"/>
          <w:sz w:val="26"/>
          <w:szCs w:val="26"/>
        </w:rPr>
        <w:t xml:space="preserve"> и муниципальных нужд» (далее – Закон о контрактной системе), Положение о комиссии по осуществлению закупок определяет цели создания, принципы, правила формирования и порядок деятельности комиссии по осуществлению закупок, права и обязанности ее членов</w:t>
      </w:r>
      <w:proofErr w:type="gramEnd"/>
      <w:r w:rsidRPr="004904A2">
        <w:rPr>
          <w:color w:val="000000" w:themeColor="text1"/>
          <w:sz w:val="26"/>
          <w:szCs w:val="26"/>
        </w:rPr>
        <w:t>, а также ее функции и полномочия (далее – Комиссия, Положение соответственно).</w:t>
      </w:r>
    </w:p>
    <w:p w:rsidR="007173DB" w:rsidRPr="004904A2" w:rsidRDefault="007173DB" w:rsidP="007173DB">
      <w:pPr>
        <w:tabs>
          <w:tab w:val="left" w:pos="709"/>
          <w:tab w:val="left" w:pos="993"/>
          <w:tab w:val="left" w:pos="1134"/>
        </w:tabs>
        <w:ind w:firstLine="567"/>
        <w:jc w:val="both"/>
        <w:rPr>
          <w:color w:val="000000" w:themeColor="text1"/>
          <w:sz w:val="26"/>
          <w:szCs w:val="26"/>
        </w:rPr>
      </w:pPr>
      <w:r w:rsidRPr="004904A2">
        <w:rPr>
          <w:color w:val="000000" w:themeColor="text1"/>
          <w:sz w:val="26"/>
          <w:szCs w:val="26"/>
        </w:rPr>
        <w:t>1.2. Комиссия создается в соответствии с частью 1 статьи 39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1.3. Основные понятия, используемые в настоящем Положении:</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1.3.1. определение поставщика (подрядчика, исполнителя) – совокупность действий, которые осуществляются заказчиками, уполномоченным учреждением, уполномоченным органом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w:t>
      </w:r>
      <w:proofErr w:type="gramEnd"/>
      <w:r w:rsidRPr="004904A2">
        <w:rPr>
          <w:color w:val="000000" w:themeColor="text1"/>
          <w:sz w:val="26"/>
          <w:szCs w:val="26"/>
        </w:rPr>
        <w:t xml:space="preserve"> (подрядчика, исполнителя) и завершаются заключением контракта (пункт 2 части 1 статьи 3 Закона о контрактной системе); </w:t>
      </w:r>
    </w:p>
    <w:p w:rsidR="007173DB" w:rsidRPr="00F73AB7"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1.3.2. </w:t>
      </w:r>
      <w:r>
        <w:rPr>
          <w:color w:val="000000" w:themeColor="text1"/>
          <w:sz w:val="26"/>
          <w:szCs w:val="26"/>
        </w:rPr>
        <w:t xml:space="preserve"> </w:t>
      </w:r>
      <w:r w:rsidRPr="00A2695E">
        <w:rPr>
          <w:color w:val="000000" w:themeColor="text1"/>
          <w:sz w:val="26"/>
          <w:szCs w:val="26"/>
        </w:rPr>
        <w:t xml:space="preserve">участник закупки </w:t>
      </w:r>
      <w:r w:rsidRPr="00460ED0">
        <w:rPr>
          <w:color w:val="000000" w:themeColor="text1"/>
          <w:sz w:val="26"/>
          <w:szCs w:val="26"/>
        </w:rPr>
        <w:t>–</w:t>
      </w:r>
      <w:r w:rsidRPr="00A2695E">
        <w:rPr>
          <w:color w:val="000000" w:themeColor="text1"/>
          <w:sz w:val="26"/>
          <w:szCs w:val="26"/>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w:t>
      </w:r>
      <w:r>
        <w:rPr>
          <w:color w:val="000000" w:themeColor="text1"/>
          <w:sz w:val="26"/>
          <w:szCs w:val="26"/>
        </w:rPr>
        <w:t xml:space="preserve">тверждаемый </w:t>
      </w:r>
      <w:r w:rsidRPr="00A2695E">
        <w:rPr>
          <w:color w:val="000000" w:themeColor="text1"/>
          <w:sz w:val="26"/>
          <w:szCs w:val="26"/>
        </w:rPr>
        <w:t>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w:t>
      </w:r>
      <w:r>
        <w:rPr>
          <w:color w:val="000000" w:themeColor="text1"/>
          <w:sz w:val="26"/>
          <w:szCs w:val="26"/>
        </w:rPr>
        <w:t xml:space="preserve"> не предусматривающих раскрытия</w:t>
      </w:r>
      <w:proofErr w:type="gramEnd"/>
      <w:r>
        <w:rPr>
          <w:color w:val="000000" w:themeColor="text1"/>
          <w:sz w:val="26"/>
          <w:szCs w:val="26"/>
        </w:rPr>
        <w:t xml:space="preserve"> </w:t>
      </w:r>
      <w:proofErr w:type="gramStart"/>
      <w:r w:rsidRPr="00F73AB7">
        <w:rPr>
          <w:color w:val="000000" w:themeColor="text1"/>
          <w:sz w:val="26"/>
          <w:szCs w:val="26"/>
        </w:rPr>
        <w:t>и предоставления информации при проведении финансовых операций (офшорные зоны) в отношении юридических лиц (далее   –   </w:t>
      </w:r>
      <w:r>
        <w:rPr>
          <w:color w:val="000000" w:themeColor="text1"/>
          <w:sz w:val="26"/>
          <w:szCs w:val="26"/>
        </w:rPr>
        <w:t xml:space="preserve">офшорная компания), </w:t>
      </w:r>
      <w:r w:rsidRPr="00F73AB7">
        <w:rPr>
          <w:color w:val="000000" w:themeColor="text1"/>
          <w:sz w:val="26"/>
          <w:szCs w:val="26"/>
        </w:rPr>
        <w:t xml:space="preserve">либо юридического лица, являющегося иностранным агентом в соответствии </w:t>
      </w:r>
      <w:r>
        <w:rPr>
          <w:color w:val="000000" w:themeColor="text1"/>
          <w:sz w:val="26"/>
          <w:szCs w:val="26"/>
        </w:rPr>
        <w:t xml:space="preserve"> </w:t>
      </w:r>
      <w:r w:rsidRPr="00F73AB7">
        <w:rPr>
          <w:color w:val="000000" w:themeColor="text1"/>
          <w:sz w:val="26"/>
          <w:szCs w:val="26"/>
        </w:rPr>
        <w:t>с Федеральным законом от 14 июля 2022 года №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w:t>
      </w:r>
      <w:proofErr w:type="gramEnd"/>
      <w:r w:rsidRPr="00F73AB7">
        <w:rPr>
          <w:color w:val="000000" w:themeColor="text1"/>
          <w:sz w:val="26"/>
          <w:szCs w:val="26"/>
        </w:rPr>
        <w:t xml:space="preserve"> агентом в соответствии с Федеральным законом от 14 июля 2022</w:t>
      </w:r>
      <w:r>
        <w:rPr>
          <w:color w:val="000000" w:themeColor="text1"/>
          <w:sz w:val="26"/>
          <w:szCs w:val="26"/>
        </w:rPr>
        <w:t xml:space="preserve"> года № 255-ФЗ </w:t>
      </w:r>
      <w:r w:rsidRPr="00F73AB7">
        <w:rPr>
          <w:color w:val="000000" w:themeColor="text1"/>
          <w:sz w:val="26"/>
          <w:szCs w:val="26"/>
        </w:rPr>
        <w:t xml:space="preserve">«О </w:t>
      </w:r>
      <w:proofErr w:type="gramStart"/>
      <w:r w:rsidRPr="00F73AB7">
        <w:rPr>
          <w:color w:val="000000" w:themeColor="text1"/>
          <w:sz w:val="26"/>
          <w:szCs w:val="26"/>
        </w:rPr>
        <w:t>контроле за</w:t>
      </w:r>
      <w:proofErr w:type="gramEnd"/>
      <w:r w:rsidRPr="00F73AB7">
        <w:rPr>
          <w:color w:val="000000" w:themeColor="text1"/>
          <w:sz w:val="26"/>
          <w:szCs w:val="26"/>
        </w:rPr>
        <w:t xml:space="preserve"> деятельностью лиц, находящихся под иностранным влиянием» (пункт 4 части 1 статьи 3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1.3.3. открытый конкурс в электронной форме – конкурентный способ определения поставщика, подрядчика, исполнителя, в котором победителем признается участник закупки, который предложил лучшие условия исполнения </w:t>
      </w:r>
      <w:r w:rsidRPr="004904A2">
        <w:rPr>
          <w:color w:val="000000" w:themeColor="text1"/>
          <w:sz w:val="26"/>
          <w:szCs w:val="26"/>
        </w:rPr>
        <w:lastRenderedPageBreak/>
        <w:t xml:space="preserve">контракта и заявка на </w:t>
      </w:r>
      <w:proofErr w:type="gramStart"/>
      <w:r w:rsidRPr="004904A2">
        <w:rPr>
          <w:color w:val="000000" w:themeColor="text1"/>
          <w:sz w:val="26"/>
          <w:szCs w:val="26"/>
        </w:rPr>
        <w:t>участие</w:t>
      </w:r>
      <w:proofErr w:type="gramEnd"/>
      <w:r w:rsidRPr="004904A2">
        <w:rPr>
          <w:color w:val="000000" w:themeColor="text1"/>
          <w:sz w:val="26"/>
          <w:szCs w:val="26"/>
        </w:rPr>
        <w:t xml:space="preserve"> в закупке которого  соответствует требованиям, установленным в извещении об осуществлении закупки, документации о закупке                 (в случае, если Законом о контрактной системе предусмотрена документация                              о закупке) (далее – электронный конкурс) (часть 4 статьи 24 </w:t>
      </w:r>
      <w:proofErr w:type="gramStart"/>
      <w:r w:rsidRPr="004904A2">
        <w:rPr>
          <w:color w:val="000000" w:themeColor="text1"/>
          <w:sz w:val="26"/>
          <w:szCs w:val="26"/>
        </w:rPr>
        <w:t>Закона о контрактной системе);</w:t>
      </w:r>
      <w:proofErr w:type="gramEnd"/>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1.3.4. открытый аукцион в электронной форме – конкурентный способ определения поставщика, подрядчика, исполнителя, в котором победителем признается участник закупки, заявка на </w:t>
      </w:r>
      <w:proofErr w:type="gramStart"/>
      <w:r w:rsidRPr="004904A2">
        <w:rPr>
          <w:color w:val="000000" w:themeColor="text1"/>
          <w:sz w:val="26"/>
          <w:szCs w:val="26"/>
        </w:rPr>
        <w:t>участие</w:t>
      </w:r>
      <w:proofErr w:type="gramEnd"/>
      <w:r w:rsidRPr="004904A2">
        <w:rPr>
          <w:color w:val="000000" w:themeColor="text1"/>
          <w:sz w:val="26"/>
          <w:szCs w:val="26"/>
        </w:rPr>
        <w:t xml:space="preserve"> в закупке которого соответствует требованиям, установленным в извещении об осуществлении закупки, документации о закупке (в случае, если Законом о контрактной системе предусмотрена документация о закупке), и который предложил по результатам проведения процедуры подачи предложений о цене контракта или о </w:t>
      </w:r>
      <w:proofErr w:type="gramStart"/>
      <w:r w:rsidRPr="004904A2">
        <w:rPr>
          <w:color w:val="000000" w:themeColor="text1"/>
          <w:sz w:val="26"/>
          <w:szCs w:val="26"/>
        </w:rPr>
        <w:t xml:space="preserve">сумме цен единиц товара, работы, услуги  (в случае, предусмотренном частью 24 статьи 22 </w:t>
      </w:r>
      <w:r>
        <w:rPr>
          <w:color w:val="000000" w:themeColor="text1"/>
          <w:sz w:val="26"/>
          <w:szCs w:val="26"/>
        </w:rPr>
        <w:t>Закона</w:t>
      </w:r>
      <w:r w:rsidRPr="004904A2">
        <w:rPr>
          <w:color w:val="000000" w:themeColor="text1"/>
          <w:sz w:val="26"/>
          <w:szCs w:val="26"/>
        </w:rPr>
        <w:t xml:space="preserve"> о контрактной системе) наиболее низкую цену контракта, наименьшую сумму цен таких единиц либо  в случае, предусмотренном пунктом 9 части 3 статьи 49 Закона  о  контрактной системе, – наиболее высокий размер платы, подлежащей внесению участником закупки за заключение контракта (далее – электронный аукцион) (часть 5 статьи 24 Закона о</w:t>
      </w:r>
      <w:proofErr w:type="gramEnd"/>
      <w:r w:rsidRPr="004904A2">
        <w:rPr>
          <w:color w:val="000000" w:themeColor="text1"/>
          <w:sz w:val="26"/>
          <w:szCs w:val="26"/>
        </w:rPr>
        <w:t xml:space="preserve">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1.3.5. запрос котировок в электронной форме – конкурентный способ определения поставщика, подрядчика, исполнителя, в котором победителем признается участник закупки, заявка на </w:t>
      </w:r>
      <w:proofErr w:type="gramStart"/>
      <w:r w:rsidRPr="004904A2">
        <w:rPr>
          <w:color w:val="000000" w:themeColor="text1"/>
          <w:sz w:val="26"/>
          <w:szCs w:val="26"/>
        </w:rPr>
        <w:t>участие</w:t>
      </w:r>
      <w:proofErr w:type="gramEnd"/>
      <w:r w:rsidRPr="004904A2">
        <w:rPr>
          <w:color w:val="000000" w:themeColor="text1"/>
          <w:sz w:val="26"/>
          <w:szCs w:val="26"/>
        </w:rPr>
        <w:t xml:space="preserve">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Закона                        о контрактной системе) (далее – электронный запрос котировок) (часть 6 статьи 24 Закона о контрактной системе); </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1.3.6.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w:t>
      </w:r>
      <w:proofErr w:type="gramEnd"/>
      <w:r w:rsidRPr="004904A2">
        <w:rPr>
          <w:color w:val="000000" w:themeColor="text1"/>
          <w:sz w:val="26"/>
          <w:szCs w:val="26"/>
        </w:rPr>
        <w:t xml:space="preserve"> сумму, предусмотренную частью 12 статьи 93 Закона о контрактной системе (пункт 17 части 1 статьи 3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1.3.7. оператор электронной площадки – непубличное хозяйственное общес</w:t>
      </w:r>
      <w:r>
        <w:rPr>
          <w:color w:val="000000" w:themeColor="text1"/>
          <w:sz w:val="26"/>
          <w:szCs w:val="26"/>
        </w:rPr>
        <w:t>тво,</w:t>
      </w:r>
      <w:r w:rsidRPr="004904A2">
        <w:rPr>
          <w:color w:val="000000" w:themeColor="text1"/>
          <w:sz w:val="26"/>
          <w:szCs w:val="26"/>
        </w:rPr>
        <w:t xml:space="preserve">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w:t>
      </w:r>
      <w:proofErr w:type="gramEnd"/>
      <w:r w:rsidRPr="004904A2">
        <w:rPr>
          <w:color w:val="000000" w:themeColor="text1"/>
          <w:sz w:val="26"/>
          <w:szCs w:val="26"/>
        </w:rPr>
        <w:t xml:space="preserve"> </w:t>
      </w:r>
      <w:proofErr w:type="gramStart"/>
      <w:r w:rsidRPr="004904A2">
        <w:rPr>
          <w:color w:val="000000" w:themeColor="text1"/>
          <w:sz w:val="26"/>
          <w:szCs w:val="26"/>
        </w:rPr>
        <w:t>статьи 24.1 Закона о контрактной системе требованиям и включено в утвержденный Распоряжением Правительства РФ от 12.07.2018 №</w:t>
      </w:r>
      <w:r>
        <w:rPr>
          <w:color w:val="000000" w:themeColor="text1"/>
          <w:sz w:val="26"/>
          <w:szCs w:val="26"/>
        </w:rPr>
        <w:t> </w:t>
      </w:r>
      <w:r w:rsidRPr="004904A2">
        <w:rPr>
          <w:color w:val="000000" w:themeColor="text1"/>
          <w:sz w:val="26"/>
          <w:szCs w:val="26"/>
        </w:rPr>
        <w:t>1447-р «Об утверждении перечней операторов электронных площадок и специализированных электронных площадок, предусмотренных Федера</w:t>
      </w:r>
      <w:r>
        <w:rPr>
          <w:color w:val="000000" w:themeColor="text1"/>
          <w:sz w:val="26"/>
          <w:szCs w:val="26"/>
        </w:rPr>
        <w:t>льными законами от 05.04.2013 № </w:t>
      </w:r>
      <w:r w:rsidRPr="004904A2">
        <w:rPr>
          <w:color w:val="000000" w:themeColor="text1"/>
          <w:sz w:val="26"/>
          <w:szCs w:val="26"/>
        </w:rPr>
        <w:t xml:space="preserve">44-ФЗ, </w:t>
      </w:r>
      <w:r>
        <w:rPr>
          <w:color w:val="000000" w:themeColor="text1"/>
          <w:sz w:val="26"/>
          <w:szCs w:val="26"/>
        </w:rPr>
        <w:t xml:space="preserve">от 18.07.2011   </w:t>
      </w:r>
      <w:r w:rsidRPr="004904A2">
        <w:rPr>
          <w:color w:val="000000" w:themeColor="text1"/>
          <w:sz w:val="26"/>
          <w:szCs w:val="26"/>
        </w:rPr>
        <w:t>№ 223-ФЗ» перечень операторов электронных площадок (пункт 18 части 1 статьи 3 Закона о контрактной системе);</w:t>
      </w:r>
      <w:proofErr w:type="gramEnd"/>
    </w:p>
    <w:p w:rsidR="007173DB" w:rsidRPr="00504300" w:rsidRDefault="007173DB" w:rsidP="007173DB">
      <w:pPr>
        <w:tabs>
          <w:tab w:val="left" w:pos="709"/>
        </w:tabs>
        <w:ind w:firstLine="567"/>
        <w:jc w:val="both"/>
        <w:rPr>
          <w:sz w:val="26"/>
          <w:szCs w:val="26"/>
        </w:rPr>
      </w:pPr>
      <w:proofErr w:type="gramStart"/>
      <w:r w:rsidRPr="00504300">
        <w:rPr>
          <w:sz w:val="26"/>
          <w:szCs w:val="26"/>
        </w:rPr>
        <w:lastRenderedPageBreak/>
        <w:t>1.3.8. конфликт интересов в соответствии с Федеральным законом от 25.12.2008 № 273-ФЗ «О противодействии коррупции» (далее – Федеральный закон № 273-ФЗ)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(часть 1 статьи</w:t>
      </w:r>
      <w:proofErr w:type="gramEnd"/>
      <w:r w:rsidRPr="00504300">
        <w:rPr>
          <w:sz w:val="26"/>
          <w:szCs w:val="26"/>
        </w:rPr>
        <w:t xml:space="preserve"> </w:t>
      </w:r>
      <w:proofErr w:type="gramStart"/>
      <w:r w:rsidRPr="00504300">
        <w:rPr>
          <w:sz w:val="26"/>
          <w:szCs w:val="26"/>
        </w:rPr>
        <w:t xml:space="preserve">10  указанного Федерального закона); </w:t>
      </w:r>
      <w:proofErr w:type="gramEnd"/>
    </w:p>
    <w:p w:rsidR="007173DB" w:rsidRPr="00504300" w:rsidRDefault="007173DB" w:rsidP="007173DB">
      <w:pPr>
        <w:tabs>
          <w:tab w:val="left" w:pos="709"/>
        </w:tabs>
        <w:ind w:firstLine="567"/>
        <w:jc w:val="both"/>
        <w:rPr>
          <w:sz w:val="26"/>
          <w:szCs w:val="26"/>
        </w:rPr>
      </w:pPr>
      <w:proofErr w:type="gramStart"/>
      <w:r w:rsidRPr="00504300">
        <w:rPr>
          <w:sz w:val="26"/>
          <w:szCs w:val="26"/>
        </w:rPr>
        <w:t>1.3.9.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1.3.9 пункта 1.3 настоящего раздела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proofErr w:type="gramEnd"/>
      <w:r w:rsidRPr="00504300">
        <w:rPr>
          <w:sz w:val="26"/>
          <w:szCs w:val="26"/>
        </w:rPr>
        <w:t xml:space="preserve"> супругами детей), гражданами или организациями, с которыми указанное должностное лицо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№273-ФЗ);</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1.</w:t>
      </w:r>
      <w:r>
        <w:rPr>
          <w:color w:val="000000" w:themeColor="text1"/>
          <w:sz w:val="26"/>
          <w:szCs w:val="26"/>
        </w:rPr>
        <w:t>4</w:t>
      </w:r>
      <w:r w:rsidRPr="004904A2">
        <w:rPr>
          <w:color w:val="000000" w:themeColor="text1"/>
          <w:sz w:val="26"/>
          <w:szCs w:val="26"/>
        </w:rPr>
        <w:t>. Требования настоящего Положения являются обязательными для Комиссии.</w:t>
      </w:r>
    </w:p>
    <w:p w:rsidR="007173DB" w:rsidRPr="004904A2" w:rsidRDefault="007173DB" w:rsidP="007173DB">
      <w:pPr>
        <w:tabs>
          <w:tab w:val="left" w:pos="709"/>
        </w:tabs>
        <w:ind w:firstLine="709"/>
        <w:jc w:val="center"/>
        <w:rPr>
          <w:b/>
          <w:bCs/>
          <w:color w:val="000000" w:themeColor="text1"/>
          <w:sz w:val="26"/>
          <w:szCs w:val="26"/>
        </w:rPr>
      </w:pPr>
      <w:r w:rsidRPr="004904A2">
        <w:rPr>
          <w:b/>
          <w:bCs/>
          <w:color w:val="000000" w:themeColor="text1"/>
          <w:sz w:val="26"/>
          <w:szCs w:val="26"/>
        </w:rPr>
        <w:t>2. Правовое регулирование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2.1. </w:t>
      </w:r>
      <w:proofErr w:type="gramStart"/>
      <w:r w:rsidRPr="004904A2">
        <w:rPr>
          <w:color w:val="000000" w:themeColor="text1"/>
          <w:sz w:val="26"/>
          <w:szCs w:val="26"/>
        </w:rPr>
        <w:t xml:space="preserve">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Кодексом об административных правонарушениях Российской Федерации, Законом о контрактной системе, Федеральным законом  от 26.07.2006 № 135-ФЗ «О защите конкуренции», иными нормативно-правовыми актами Российской Федерации и </w:t>
      </w:r>
      <w:r w:rsidR="00326EC1">
        <w:rPr>
          <w:color w:val="000000" w:themeColor="text1"/>
          <w:sz w:val="26"/>
          <w:szCs w:val="26"/>
        </w:rPr>
        <w:t>Еврейской автономной области</w:t>
      </w:r>
      <w:r w:rsidRPr="004904A2">
        <w:rPr>
          <w:color w:val="000000" w:themeColor="text1"/>
          <w:sz w:val="26"/>
          <w:szCs w:val="26"/>
        </w:rPr>
        <w:t>,</w:t>
      </w:r>
      <w:r>
        <w:rPr>
          <w:color w:val="000000" w:themeColor="text1"/>
          <w:sz w:val="26"/>
          <w:szCs w:val="26"/>
        </w:rPr>
        <w:t xml:space="preserve"> </w:t>
      </w:r>
      <w:r w:rsidR="00326EC1">
        <w:rPr>
          <w:color w:val="000000" w:themeColor="text1"/>
          <w:sz w:val="26"/>
          <w:szCs w:val="26"/>
        </w:rPr>
        <w:t xml:space="preserve">Биробиджанского муниципального района, </w:t>
      </w:r>
      <w:proofErr w:type="spellStart"/>
      <w:r w:rsidR="00326EC1">
        <w:rPr>
          <w:color w:val="000000" w:themeColor="text1"/>
          <w:sz w:val="26"/>
          <w:szCs w:val="26"/>
        </w:rPr>
        <w:t>Валдгеймского</w:t>
      </w:r>
      <w:proofErr w:type="spellEnd"/>
      <w:r w:rsidR="00326EC1">
        <w:rPr>
          <w:color w:val="000000" w:themeColor="text1"/>
          <w:sz w:val="26"/>
          <w:szCs w:val="26"/>
        </w:rPr>
        <w:t xml:space="preserve"> сельского поселения</w:t>
      </w:r>
      <w:r w:rsidRPr="004904A2">
        <w:rPr>
          <w:color w:val="000000" w:themeColor="text1"/>
          <w:sz w:val="26"/>
          <w:szCs w:val="26"/>
        </w:rPr>
        <w:t xml:space="preserve"> регулирующими отношения </w:t>
      </w:r>
      <w:r>
        <w:rPr>
          <w:color w:val="000000" w:themeColor="text1"/>
          <w:sz w:val="26"/>
          <w:szCs w:val="26"/>
        </w:rPr>
        <w:t>в</w:t>
      </w:r>
      <w:r w:rsidRPr="004904A2">
        <w:rPr>
          <w:color w:val="000000" w:themeColor="text1"/>
          <w:sz w:val="26"/>
          <w:szCs w:val="26"/>
        </w:rPr>
        <w:t xml:space="preserve"> сфере контрактной системы, а также настоящим Положением. </w:t>
      </w:r>
      <w:proofErr w:type="gramEnd"/>
    </w:p>
    <w:p w:rsidR="007173DB" w:rsidRPr="004904A2" w:rsidRDefault="007173DB" w:rsidP="007173DB">
      <w:pPr>
        <w:tabs>
          <w:tab w:val="left" w:pos="709"/>
        </w:tabs>
        <w:rPr>
          <w:color w:val="000000" w:themeColor="text1"/>
          <w:sz w:val="26"/>
          <w:szCs w:val="26"/>
        </w:rPr>
      </w:pPr>
    </w:p>
    <w:p w:rsidR="007173DB" w:rsidRPr="004904A2" w:rsidRDefault="007173DB" w:rsidP="007173DB">
      <w:pPr>
        <w:tabs>
          <w:tab w:val="left" w:pos="709"/>
        </w:tabs>
        <w:jc w:val="center"/>
        <w:rPr>
          <w:color w:val="000000" w:themeColor="text1"/>
          <w:sz w:val="26"/>
          <w:szCs w:val="26"/>
        </w:rPr>
      </w:pPr>
      <w:r w:rsidRPr="004904A2">
        <w:rPr>
          <w:b/>
          <w:bCs/>
          <w:color w:val="000000" w:themeColor="text1"/>
          <w:sz w:val="26"/>
          <w:szCs w:val="26"/>
        </w:rPr>
        <w:t>3. Цели создания и принципы работы Комиссии</w:t>
      </w:r>
    </w:p>
    <w:p w:rsidR="007173DB" w:rsidRPr="004904A2" w:rsidRDefault="007173DB" w:rsidP="007173DB">
      <w:pPr>
        <w:autoSpaceDE w:val="0"/>
        <w:autoSpaceDN w:val="0"/>
        <w:adjustRightInd w:val="0"/>
        <w:ind w:firstLine="567"/>
        <w:jc w:val="both"/>
        <w:rPr>
          <w:color w:val="000000" w:themeColor="text1"/>
          <w:sz w:val="26"/>
          <w:szCs w:val="26"/>
        </w:rPr>
      </w:pPr>
      <w:r w:rsidRPr="004904A2">
        <w:rPr>
          <w:color w:val="000000" w:themeColor="text1"/>
          <w:sz w:val="26"/>
          <w:szCs w:val="26"/>
        </w:rPr>
        <w:t xml:space="preserve">3.1. Комиссия создается в целях определения поставщиков (подрядчиков, исполнителей) по поставке товаров, выполнению работ, оказанию услуг                                   для </w:t>
      </w:r>
      <w:r w:rsidR="00537288">
        <w:rPr>
          <w:color w:val="000000" w:themeColor="text1"/>
          <w:sz w:val="26"/>
          <w:szCs w:val="26"/>
        </w:rPr>
        <w:t xml:space="preserve">администрации </w:t>
      </w:r>
      <w:proofErr w:type="spellStart"/>
      <w:r w:rsidR="00537288">
        <w:rPr>
          <w:color w:val="000000" w:themeColor="text1"/>
          <w:sz w:val="26"/>
          <w:szCs w:val="26"/>
        </w:rPr>
        <w:t>Валдгеймского</w:t>
      </w:r>
      <w:proofErr w:type="spellEnd"/>
      <w:r w:rsidR="00537288">
        <w:rPr>
          <w:color w:val="000000" w:themeColor="text1"/>
          <w:sz w:val="26"/>
          <w:szCs w:val="26"/>
        </w:rPr>
        <w:t xml:space="preserve"> сельского поселения</w:t>
      </w:r>
      <w:r>
        <w:rPr>
          <w:color w:val="000000" w:themeColor="text1"/>
          <w:sz w:val="26"/>
          <w:szCs w:val="26"/>
        </w:rPr>
        <w:t xml:space="preserve"> (далее – З</w:t>
      </w:r>
      <w:r w:rsidRPr="004904A2">
        <w:rPr>
          <w:color w:val="000000" w:themeColor="text1"/>
          <w:sz w:val="26"/>
          <w:szCs w:val="26"/>
        </w:rPr>
        <w:t>аказчик), при проведении конкурентных способов определения поставщиков (подрядчиков, исполнителей) в соответствии</w:t>
      </w:r>
      <w:r>
        <w:rPr>
          <w:color w:val="000000" w:themeColor="text1"/>
          <w:sz w:val="26"/>
          <w:szCs w:val="26"/>
        </w:rPr>
        <w:t xml:space="preserve"> </w:t>
      </w:r>
      <w:r w:rsidRPr="004904A2">
        <w:rPr>
          <w:color w:val="000000" w:themeColor="text1"/>
          <w:sz w:val="26"/>
          <w:szCs w:val="26"/>
        </w:rPr>
        <w:t xml:space="preserve">с Законом о контрактной системе.  </w:t>
      </w:r>
    </w:p>
    <w:p w:rsidR="007173DB" w:rsidRPr="00EF2402" w:rsidRDefault="007173DB" w:rsidP="007173DB">
      <w:pPr>
        <w:tabs>
          <w:tab w:val="left" w:pos="709"/>
        </w:tabs>
        <w:ind w:firstLine="567"/>
        <w:jc w:val="both"/>
        <w:rPr>
          <w:i/>
          <w:color w:val="000000" w:themeColor="text1"/>
          <w:sz w:val="26"/>
          <w:szCs w:val="26"/>
        </w:rPr>
      </w:pPr>
      <w:r w:rsidRPr="004904A2">
        <w:rPr>
          <w:color w:val="000000" w:themeColor="text1"/>
          <w:sz w:val="26"/>
          <w:szCs w:val="26"/>
        </w:rPr>
        <w:t xml:space="preserve">3.2. Комиссия уполномочена на определение поставщиков с применением следующих видов конкурентных процедур </w:t>
      </w:r>
    </w:p>
    <w:p w:rsidR="007173DB" w:rsidRPr="00EF2402" w:rsidRDefault="007173DB" w:rsidP="007173DB">
      <w:pPr>
        <w:tabs>
          <w:tab w:val="left" w:pos="709"/>
        </w:tabs>
        <w:ind w:firstLine="567"/>
        <w:jc w:val="both"/>
        <w:rPr>
          <w:i/>
          <w:color w:val="000000" w:themeColor="text1"/>
          <w:sz w:val="26"/>
          <w:szCs w:val="26"/>
        </w:rPr>
      </w:pPr>
      <w:r w:rsidRPr="00EF2402">
        <w:rPr>
          <w:i/>
          <w:color w:val="000000" w:themeColor="text1"/>
          <w:sz w:val="26"/>
          <w:szCs w:val="26"/>
        </w:rPr>
        <w:t>– электронных конкурсов;</w:t>
      </w:r>
    </w:p>
    <w:p w:rsidR="007173DB" w:rsidRPr="00EF2402" w:rsidRDefault="007173DB" w:rsidP="007173DB">
      <w:pPr>
        <w:tabs>
          <w:tab w:val="left" w:pos="709"/>
        </w:tabs>
        <w:ind w:firstLine="567"/>
        <w:jc w:val="both"/>
        <w:rPr>
          <w:i/>
          <w:color w:val="000000" w:themeColor="text1"/>
          <w:sz w:val="26"/>
          <w:szCs w:val="26"/>
        </w:rPr>
      </w:pPr>
      <w:r w:rsidRPr="00EF2402">
        <w:rPr>
          <w:i/>
          <w:color w:val="000000" w:themeColor="text1"/>
          <w:sz w:val="26"/>
          <w:szCs w:val="26"/>
        </w:rPr>
        <w:t>– электронных аукционов;</w:t>
      </w:r>
    </w:p>
    <w:p w:rsidR="007173DB" w:rsidRPr="00EF2402" w:rsidRDefault="007173DB" w:rsidP="007173DB">
      <w:pPr>
        <w:tabs>
          <w:tab w:val="left" w:pos="709"/>
        </w:tabs>
        <w:ind w:firstLine="567"/>
        <w:jc w:val="both"/>
        <w:rPr>
          <w:i/>
          <w:color w:val="000000" w:themeColor="text1"/>
          <w:sz w:val="26"/>
          <w:szCs w:val="26"/>
        </w:rPr>
      </w:pPr>
      <w:r w:rsidRPr="00EF2402">
        <w:rPr>
          <w:i/>
          <w:color w:val="000000" w:themeColor="text1"/>
          <w:sz w:val="26"/>
          <w:szCs w:val="26"/>
        </w:rPr>
        <w:t xml:space="preserve">– электронных запросов котировок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3.3. В своей деятельности Комиссия руководствуется следующими принципами: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3.3.1. Законность, публичность, гласность, открытость и прозрачность процедуры определения поставщиков (подрядчиков, исполнителей).</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3.3.2. Обеспечение добросовестной конкуренции, недопущение дискриминации, введения ограничений или преимуще</w:t>
      </w:r>
      <w:proofErr w:type="gramStart"/>
      <w:r w:rsidRPr="004904A2">
        <w:rPr>
          <w:color w:val="000000" w:themeColor="text1"/>
          <w:sz w:val="26"/>
          <w:szCs w:val="26"/>
        </w:rPr>
        <w:t>ств дл</w:t>
      </w:r>
      <w:proofErr w:type="gramEnd"/>
      <w:r w:rsidRPr="004904A2">
        <w:rPr>
          <w:color w:val="000000" w:themeColor="text1"/>
          <w:sz w:val="26"/>
          <w:szCs w:val="26"/>
        </w:rPr>
        <w:t xml:space="preserve">я отдельных </w:t>
      </w:r>
      <w:r w:rsidRPr="004904A2">
        <w:rPr>
          <w:color w:val="000000" w:themeColor="text1"/>
          <w:sz w:val="26"/>
          <w:szCs w:val="26"/>
        </w:rPr>
        <w:lastRenderedPageBreak/>
        <w:t>участников закупки, за исключением случаев, если такие преимущества, ограничения установлены действующим законодательством РФ.</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3.3.3.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3.3.4. Раскрытие и урегулирование конфликта интересов в соответствии                         </w:t>
      </w:r>
      <w:r w:rsidRPr="00504300">
        <w:rPr>
          <w:sz w:val="26"/>
          <w:szCs w:val="26"/>
        </w:rPr>
        <w:t xml:space="preserve">с подпунктом 1.3.8 пункта 1.3 раздела 1 настоящего Положения, устранение </w:t>
      </w:r>
      <w:r w:rsidRPr="004904A2">
        <w:rPr>
          <w:color w:val="000000" w:themeColor="text1"/>
          <w:sz w:val="26"/>
          <w:szCs w:val="26"/>
        </w:rPr>
        <w:t>возможностей злоупотребления и коррупции при определении поставщиков (подрядчиков, исполнителей).</w:t>
      </w:r>
    </w:p>
    <w:p w:rsidR="007173DB" w:rsidRDefault="007173DB" w:rsidP="007173DB">
      <w:pPr>
        <w:tabs>
          <w:tab w:val="left" w:pos="709"/>
        </w:tabs>
        <w:ind w:firstLine="709"/>
        <w:jc w:val="center"/>
        <w:rPr>
          <w:b/>
          <w:bCs/>
          <w:color w:val="000000" w:themeColor="text1"/>
          <w:sz w:val="26"/>
          <w:szCs w:val="26"/>
        </w:rPr>
      </w:pPr>
    </w:p>
    <w:p w:rsidR="007173DB" w:rsidRPr="004904A2" w:rsidRDefault="007173DB" w:rsidP="007173DB">
      <w:pPr>
        <w:tabs>
          <w:tab w:val="left" w:pos="709"/>
        </w:tabs>
        <w:ind w:firstLine="709"/>
        <w:jc w:val="center"/>
        <w:rPr>
          <w:b/>
          <w:bCs/>
          <w:color w:val="000000" w:themeColor="text1"/>
          <w:sz w:val="26"/>
          <w:szCs w:val="26"/>
        </w:rPr>
      </w:pPr>
      <w:r w:rsidRPr="004904A2">
        <w:rPr>
          <w:b/>
          <w:bCs/>
          <w:color w:val="000000" w:themeColor="text1"/>
          <w:sz w:val="26"/>
          <w:szCs w:val="26"/>
        </w:rPr>
        <w:t>4. Порядок формирования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4.1. Комиссия является коллегиальным органом, уполномоченным на выбор поставщика (подрядчика, исполнителя) при проведении конкурентных способов определения поставщиков (подрядчиков, исполнителей) в соответствии с Законом                 о контрактной системе для заказчиков.</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4.2. Комиссия создается на период определения поставщика (подрядчика, исполнителя) по каждой закупке в соответствии с решением уполномоченного органа (уполномоченного учреждения).</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4.3. Число членов комиссии должно быть не менее чем 3 (три) человека.</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4.4. В состав комиссии преимущественно включаются лица,  прошедшие  профессиональную переподготовку или повышение квалификации в сфере закупок,              а также лица, обладающих специальными знаниями, относящимися к объекту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(пятьдесят) процентов общего числа членов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4.6. Комиссия состоит из председателя Комиссии, секретаря Комиссии                          (с правом голоса) и других членов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4.7. Комиссия формируется из представителей заказчика.</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4.8. Персональный состав комиссии, в том числе председатель Комиссии, утверждаются приказом </w:t>
      </w:r>
      <w:r>
        <w:rPr>
          <w:color w:val="000000" w:themeColor="text1"/>
          <w:sz w:val="26"/>
          <w:szCs w:val="26"/>
        </w:rPr>
        <w:t>Заказчика</w:t>
      </w:r>
      <w:r>
        <w:rPr>
          <w:i/>
          <w:color w:val="000000" w:themeColor="text1"/>
          <w:sz w:val="26"/>
          <w:szCs w:val="26"/>
        </w:rPr>
        <w:t>.</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4.9. В соответствии с частью 6 статьи 39 Закона о контрактной системе членами комиссии не могут быть:</w:t>
      </w:r>
    </w:p>
    <w:p w:rsidR="007173DB" w:rsidRPr="004904A2" w:rsidRDefault="007173DB" w:rsidP="007173DB">
      <w:pPr>
        <w:autoSpaceDE w:val="0"/>
        <w:autoSpaceDN w:val="0"/>
        <w:adjustRightInd w:val="0"/>
        <w:ind w:firstLine="540"/>
        <w:jc w:val="both"/>
        <w:rPr>
          <w:color w:val="000000" w:themeColor="text1"/>
          <w:sz w:val="26"/>
          <w:szCs w:val="26"/>
        </w:rPr>
      </w:pPr>
      <w:r>
        <w:rPr>
          <w:color w:val="000000" w:themeColor="text1"/>
          <w:sz w:val="26"/>
          <w:szCs w:val="26"/>
        </w:rPr>
        <w:t>- </w:t>
      </w:r>
      <w:r w:rsidRPr="004904A2">
        <w:rPr>
          <w:color w:val="000000" w:themeColor="text1"/>
          <w:sz w:val="26"/>
          <w:szCs w:val="26"/>
        </w:rPr>
        <w:t xml:space="preserve">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rPr>
          <w:color w:val="000000" w:themeColor="text1"/>
          <w:sz w:val="26"/>
          <w:szCs w:val="26"/>
        </w:rPr>
        <w:t>Законом о контрактной системе</w:t>
      </w:r>
      <w:r w:rsidRPr="004904A2">
        <w:rPr>
          <w:color w:val="000000" w:themeColor="text1"/>
          <w:sz w:val="26"/>
          <w:szCs w:val="26"/>
        </w:rPr>
        <w:t xml:space="preserve"> предусмотрена документация о закупке), заявок на участие в конкурсе;</w:t>
      </w:r>
    </w:p>
    <w:p w:rsidR="007173DB" w:rsidRPr="004904A2" w:rsidRDefault="007173DB" w:rsidP="007173DB">
      <w:pPr>
        <w:autoSpaceDE w:val="0"/>
        <w:autoSpaceDN w:val="0"/>
        <w:adjustRightInd w:val="0"/>
        <w:ind w:firstLine="540"/>
        <w:jc w:val="both"/>
        <w:rPr>
          <w:color w:val="000000" w:themeColor="text1"/>
          <w:sz w:val="26"/>
          <w:szCs w:val="26"/>
        </w:rPr>
      </w:pPr>
      <w:proofErr w:type="gramStart"/>
      <w:r>
        <w:rPr>
          <w:color w:val="000000" w:themeColor="text1"/>
          <w:sz w:val="26"/>
          <w:szCs w:val="26"/>
        </w:rPr>
        <w:t>- </w:t>
      </w:r>
      <w:r w:rsidRPr="004904A2">
        <w:rPr>
          <w:color w:val="000000" w:themeColor="text1"/>
          <w:sz w:val="26"/>
          <w:szCs w:val="26"/>
        </w:rPr>
        <w:t>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w:t>
      </w:r>
      <w:r>
        <w:rPr>
          <w:color w:val="000000" w:themeColor="text1"/>
          <w:sz w:val="26"/>
          <w:szCs w:val="26"/>
        </w:rPr>
        <w:t>рядчика, исполнителя).</w:t>
      </w:r>
      <w:proofErr w:type="gramEnd"/>
      <w:r>
        <w:rPr>
          <w:color w:val="000000" w:themeColor="text1"/>
          <w:sz w:val="26"/>
          <w:szCs w:val="26"/>
        </w:rPr>
        <w:t xml:space="preserve"> </w:t>
      </w:r>
      <w:r>
        <w:rPr>
          <w:color w:val="000000" w:themeColor="text1"/>
          <w:sz w:val="26"/>
          <w:szCs w:val="26"/>
        </w:rPr>
        <w:lastRenderedPageBreak/>
        <w:t>Понятие «личная заинтересованность»</w:t>
      </w:r>
      <w:r w:rsidRPr="004904A2">
        <w:rPr>
          <w:color w:val="000000" w:themeColor="text1"/>
          <w:sz w:val="26"/>
          <w:szCs w:val="26"/>
        </w:rPr>
        <w:t xml:space="preserve"> используется в значении, указанном в подпункте 1.3.10  пункта 1.3 раздела 1 настоящего Положения;</w:t>
      </w:r>
    </w:p>
    <w:p w:rsidR="007173DB" w:rsidRPr="004904A2" w:rsidRDefault="007173DB" w:rsidP="007173DB">
      <w:pPr>
        <w:autoSpaceDE w:val="0"/>
        <w:autoSpaceDN w:val="0"/>
        <w:adjustRightInd w:val="0"/>
        <w:ind w:firstLine="540"/>
        <w:jc w:val="both"/>
        <w:rPr>
          <w:color w:val="000000" w:themeColor="text1"/>
          <w:sz w:val="26"/>
          <w:szCs w:val="26"/>
        </w:rPr>
      </w:pPr>
      <w:r>
        <w:rPr>
          <w:color w:val="000000" w:themeColor="text1"/>
          <w:sz w:val="26"/>
          <w:szCs w:val="26"/>
        </w:rPr>
        <w:t>- </w:t>
      </w:r>
      <w:r w:rsidRPr="004904A2">
        <w:rPr>
          <w:color w:val="000000" w:themeColor="text1"/>
          <w:sz w:val="26"/>
          <w:szCs w:val="26"/>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173DB" w:rsidRPr="004904A2" w:rsidRDefault="007173DB" w:rsidP="007173DB">
      <w:pPr>
        <w:autoSpaceDE w:val="0"/>
        <w:autoSpaceDN w:val="0"/>
        <w:adjustRightInd w:val="0"/>
        <w:ind w:firstLine="540"/>
        <w:jc w:val="both"/>
        <w:rPr>
          <w:color w:val="000000" w:themeColor="text1"/>
          <w:sz w:val="26"/>
          <w:szCs w:val="26"/>
        </w:rPr>
      </w:pPr>
      <w:r w:rsidRPr="004904A2">
        <w:rPr>
          <w:color w:val="000000" w:themeColor="text1"/>
          <w:sz w:val="26"/>
          <w:szCs w:val="26"/>
        </w:rPr>
        <w:t xml:space="preserve">- должностные лица органов контроля, указанных в части 1 статьи 99 </w:t>
      </w:r>
      <w:r>
        <w:rPr>
          <w:color w:val="000000" w:themeColor="text1"/>
          <w:sz w:val="26"/>
          <w:szCs w:val="26"/>
        </w:rPr>
        <w:t>Закона                   о контрактной системе</w:t>
      </w:r>
      <w:r w:rsidRPr="004904A2">
        <w:rPr>
          <w:color w:val="000000" w:themeColor="text1"/>
          <w:sz w:val="26"/>
          <w:szCs w:val="26"/>
        </w:rPr>
        <w:t>, непосредственно осуществляющие контроль в сфере закупок.</w:t>
      </w:r>
    </w:p>
    <w:p w:rsidR="007173DB" w:rsidRPr="00504300" w:rsidRDefault="007173DB" w:rsidP="007173DB">
      <w:pPr>
        <w:autoSpaceDE w:val="0"/>
        <w:autoSpaceDN w:val="0"/>
        <w:adjustRightInd w:val="0"/>
        <w:ind w:firstLine="540"/>
        <w:jc w:val="both"/>
        <w:rPr>
          <w:sz w:val="26"/>
          <w:szCs w:val="26"/>
        </w:rPr>
      </w:pPr>
      <w:r w:rsidRPr="00504300">
        <w:rPr>
          <w:sz w:val="26"/>
          <w:szCs w:val="26"/>
        </w:rPr>
        <w:t xml:space="preserve">4.10. </w:t>
      </w:r>
      <w:proofErr w:type="gramStart"/>
      <w:r w:rsidRPr="00504300">
        <w:rPr>
          <w:sz w:val="26"/>
          <w:szCs w:val="26"/>
        </w:rPr>
        <w:t xml:space="preserve">В соответствии с пунктом 9 части 1 статьи 31 Закона о контрактной системе должно быть обеспечено отсутствие обстоятельств, при которых член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504300">
        <w:rPr>
          <w:sz w:val="26"/>
          <w:szCs w:val="26"/>
        </w:rPr>
        <w:t>неполнородный</w:t>
      </w:r>
      <w:proofErr w:type="spellEnd"/>
      <w:r w:rsidRPr="00504300">
        <w:rPr>
          <w:sz w:val="26"/>
          <w:szCs w:val="26"/>
        </w:rPr>
        <w:t xml:space="preserve"> (имеющий общих с должностным лицом заказчика отца или мать) брат (сестра), лицо, усыновленное членом комиссии, либо</w:t>
      </w:r>
      <w:proofErr w:type="gramEnd"/>
      <w:r w:rsidRPr="00504300">
        <w:rPr>
          <w:sz w:val="26"/>
          <w:szCs w:val="26"/>
        </w:rPr>
        <w:t xml:space="preserve"> усыновитель члена комиссии является:</w:t>
      </w:r>
    </w:p>
    <w:p w:rsidR="007173DB" w:rsidRPr="00504300" w:rsidRDefault="007173DB" w:rsidP="007173DB">
      <w:pPr>
        <w:autoSpaceDE w:val="0"/>
        <w:autoSpaceDN w:val="0"/>
        <w:adjustRightInd w:val="0"/>
        <w:ind w:firstLine="540"/>
        <w:jc w:val="both"/>
        <w:rPr>
          <w:sz w:val="26"/>
          <w:szCs w:val="26"/>
        </w:rPr>
      </w:pPr>
      <w:r w:rsidRPr="00504300">
        <w:rPr>
          <w:sz w:val="26"/>
          <w:szCs w:val="26"/>
        </w:rPr>
        <w:t>а) физическим лицом (в том числе зарегистрированным в качестве индивидуального предпринимателя), являющимся участником закупки;</w:t>
      </w:r>
    </w:p>
    <w:p w:rsidR="007173DB" w:rsidRPr="00504300" w:rsidRDefault="007173DB" w:rsidP="007173DB">
      <w:pPr>
        <w:autoSpaceDE w:val="0"/>
        <w:autoSpaceDN w:val="0"/>
        <w:adjustRightInd w:val="0"/>
        <w:ind w:firstLine="540"/>
        <w:jc w:val="both"/>
        <w:rPr>
          <w:sz w:val="26"/>
          <w:szCs w:val="26"/>
        </w:rPr>
      </w:pPr>
      <w:r w:rsidRPr="00504300">
        <w:rPr>
          <w:sz w:val="26"/>
          <w:szCs w:val="26"/>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7173DB" w:rsidRPr="00504300" w:rsidRDefault="007173DB" w:rsidP="007173DB">
      <w:pPr>
        <w:autoSpaceDE w:val="0"/>
        <w:autoSpaceDN w:val="0"/>
        <w:adjustRightInd w:val="0"/>
        <w:ind w:firstLine="540"/>
        <w:jc w:val="both"/>
        <w:rPr>
          <w:sz w:val="26"/>
          <w:szCs w:val="26"/>
        </w:rPr>
      </w:pPr>
      <w:r w:rsidRPr="00504300">
        <w:rPr>
          <w:sz w:val="26"/>
          <w:szCs w:val="26"/>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504300">
        <w:rPr>
          <w:sz w:val="26"/>
          <w:szCs w:val="26"/>
        </w:rPr>
        <w:t>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7173DB" w:rsidRPr="00C92DF6" w:rsidRDefault="007173DB" w:rsidP="007173DB">
      <w:pPr>
        <w:autoSpaceDE w:val="0"/>
        <w:autoSpaceDN w:val="0"/>
        <w:adjustRightInd w:val="0"/>
        <w:ind w:firstLine="540"/>
        <w:jc w:val="both"/>
        <w:rPr>
          <w:i/>
        </w:rPr>
      </w:pPr>
      <w:r w:rsidRPr="00504300">
        <w:rPr>
          <w:sz w:val="26"/>
          <w:szCs w:val="26"/>
        </w:rPr>
        <w:t xml:space="preserve">4.11. Замена члена Комиссии допускается только по решению </w:t>
      </w:r>
      <w:r>
        <w:rPr>
          <w:sz w:val="26"/>
          <w:szCs w:val="26"/>
        </w:rPr>
        <w:t>Заказчика.</w:t>
      </w:r>
    </w:p>
    <w:p w:rsidR="007173DB" w:rsidRPr="004904A2" w:rsidRDefault="007173DB" w:rsidP="007173DB">
      <w:pPr>
        <w:autoSpaceDE w:val="0"/>
        <w:autoSpaceDN w:val="0"/>
        <w:adjustRightInd w:val="0"/>
        <w:ind w:firstLine="540"/>
        <w:jc w:val="both"/>
        <w:rPr>
          <w:color w:val="000000" w:themeColor="text1"/>
          <w:sz w:val="26"/>
          <w:szCs w:val="26"/>
        </w:rPr>
      </w:pPr>
      <w:r w:rsidRPr="00504300">
        <w:rPr>
          <w:sz w:val="26"/>
          <w:szCs w:val="26"/>
        </w:rPr>
        <w:t xml:space="preserve">4.12. Члены комиссии обязаны при осуществлении закупок принимать меры                 по предотвращению и урегулированию конфликта интересов в соответствии                               </w:t>
      </w:r>
      <w:r w:rsidRPr="004904A2">
        <w:rPr>
          <w:color w:val="000000" w:themeColor="text1"/>
          <w:sz w:val="26"/>
          <w:szCs w:val="26"/>
        </w:rPr>
        <w:t xml:space="preserve">с Федеральным </w:t>
      </w:r>
      <w:hyperlink r:id="rId6" w:history="1">
        <w:r w:rsidRPr="004904A2">
          <w:rPr>
            <w:color w:val="000000" w:themeColor="text1"/>
            <w:sz w:val="26"/>
            <w:szCs w:val="26"/>
          </w:rPr>
          <w:t>законом</w:t>
        </w:r>
      </w:hyperlink>
      <w:r>
        <w:rPr>
          <w:color w:val="000000" w:themeColor="text1"/>
          <w:sz w:val="26"/>
          <w:szCs w:val="26"/>
        </w:rPr>
        <w:t xml:space="preserve"> от 25 декабря 2008 года № 273-ФЗ «О противодействии коррупции»</w:t>
      </w:r>
      <w:r w:rsidRPr="004904A2">
        <w:rPr>
          <w:color w:val="000000" w:themeColor="text1"/>
          <w:sz w:val="26"/>
          <w:szCs w:val="26"/>
        </w:rPr>
        <w:t xml:space="preserve">, в том числе с учетом информации, предоставленной заказчику </w:t>
      </w:r>
      <w:r>
        <w:rPr>
          <w:color w:val="000000" w:themeColor="text1"/>
          <w:sz w:val="26"/>
          <w:szCs w:val="26"/>
        </w:rPr>
        <w:t xml:space="preserve">                              </w:t>
      </w:r>
      <w:r w:rsidRPr="004904A2">
        <w:rPr>
          <w:color w:val="000000" w:themeColor="text1"/>
          <w:sz w:val="26"/>
          <w:szCs w:val="26"/>
        </w:rPr>
        <w:t>в соответствии с частью 23 статьи 34 Закона о контрактной системе.</w:t>
      </w:r>
    </w:p>
    <w:p w:rsidR="007173DB" w:rsidRDefault="007173DB" w:rsidP="007173DB">
      <w:pPr>
        <w:tabs>
          <w:tab w:val="left" w:pos="709"/>
        </w:tabs>
        <w:ind w:firstLine="709"/>
        <w:jc w:val="center"/>
        <w:rPr>
          <w:b/>
          <w:color w:val="000000" w:themeColor="text1"/>
          <w:sz w:val="26"/>
          <w:szCs w:val="26"/>
        </w:rPr>
      </w:pPr>
    </w:p>
    <w:p w:rsidR="007173DB" w:rsidRPr="004904A2" w:rsidRDefault="007173DB" w:rsidP="007173DB">
      <w:pPr>
        <w:tabs>
          <w:tab w:val="left" w:pos="709"/>
        </w:tabs>
        <w:ind w:firstLine="709"/>
        <w:jc w:val="center"/>
        <w:rPr>
          <w:b/>
          <w:color w:val="000000" w:themeColor="text1"/>
          <w:sz w:val="26"/>
          <w:szCs w:val="26"/>
        </w:rPr>
      </w:pPr>
      <w:r w:rsidRPr="004904A2">
        <w:rPr>
          <w:b/>
          <w:color w:val="000000" w:themeColor="text1"/>
          <w:sz w:val="26"/>
          <w:szCs w:val="26"/>
        </w:rPr>
        <w:t>5. Полномочия отдельных членов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5.1. Председатель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своевременно уведомляет о месте (при необходимости), дате и времени проведения заседания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осуществляет общее руководство работой Комиссии и обеспечивает выполнение настоящего </w:t>
      </w:r>
      <w:r w:rsidRPr="00D30ADE">
        <w:rPr>
          <w:color w:val="000000" w:themeColor="text1"/>
          <w:sz w:val="26"/>
          <w:szCs w:val="26"/>
        </w:rPr>
        <w:t>Положения, обеспечивает ознакомление членов комиссии с настоящим Положением, а также обеспечивает строгое его соблюдение;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объявляет заседание Комиссии правомочным или неправомочным из-за отсутствия кворума,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открывает и ведет заседание Комиссии, объявляет перерывы;</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определяет порядок рассмотрения обсуждаемых вопросов;</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lastRenderedPageBreak/>
        <w:t>- выносит на обсуждение вопрос о привлечении к работе Комиссии экспертов в случаях, предусмотренных Законом о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осуществляет иные действия в соответствии с законодательством о контрактной системе в сфере закупок и настоящим Положением, необходимые для выполнения Комиссией своих функций.</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5.2. В случае отсутствия председателя Комиссии, полномочия, указанные                           в пункте 5.1 настоящего раздела  Положения осуществляет один из членов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5.3. Секретарь Комиссии: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осуществляет подготовку заседаний Комиссии, включая оформление                           и рассылку документов, обеспечивает членов Комиссии необходимыми материалами;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осуществляет информирование членов Комиссии по всем вопросам, относящимся к их функциям;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обеспечивает</w:t>
      </w:r>
      <w:r w:rsidR="00326EC1">
        <w:rPr>
          <w:color w:val="000000" w:themeColor="text1"/>
          <w:sz w:val="26"/>
          <w:szCs w:val="26"/>
        </w:rPr>
        <w:t xml:space="preserve"> </w:t>
      </w:r>
      <w:r w:rsidRPr="004904A2">
        <w:rPr>
          <w:color w:val="000000" w:themeColor="text1"/>
          <w:sz w:val="26"/>
          <w:szCs w:val="26"/>
        </w:rPr>
        <w:t>взаимодействие с контрактной службой (контрактным управляющим) заказчиков;</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 формирует протоколы, предусмотренные Законом о контрактной системе,                   с использованием электронной площадки, информирует всех присутствующих членов комиссии о необходимости подписания таких протоколов усиленными электронными подписями, подписывает протоколы своей усиленной электронной подписью как лицо, имеющее право действовать от имени заказчика, и осуществляет их направление оператору электронной площадки;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 осуществляет иные действия организационно-технического характера                         в соответствии с Законом о контрактной системе и настоящим Положением.</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5.4. При отсутствии секретаря Комиссии его функции выполняет член Комиссии, уполномоченный на выполнение таких функций председателем Комиссии либо лицом, его замещающим.</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5.5. Члены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осуществляют рассмотрение, оценку заявок участников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осуществляют проверку соответствия участников закупки требованиям, установленным извещением об осуществлении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принимают решение о допуске либо отклонении заявок участников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осуществляют определение победителя определения поставщика (подрядчика, исполнителя), в том числе путем обсуждения и голосования;</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подписывают протоколы, составленные в ходе проведения процедуры определения поставщика (подрядчика, исполнителя), усиленными электронными подписями;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подписывая протоколы, составленные в ходе проведения процедуры определения поставщика (подрядчика, исполнителя), декларируют свое соответствие требованиям об отсутствии конфликта интересов в соответствии с подпунктами 1.3.8, 1.3.9 пункта 1.3 раздела 1 настоящего Положения, а также о соблюдении запрета на привлечение к работе Комиссии, установленного пунктом 4.9 раздела 4 настоящего Положения;</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осуществляют иные функции, которые возложены Законом о контрактной системе на Комиссию.</w:t>
      </w:r>
    </w:p>
    <w:p w:rsidR="007173DB" w:rsidRDefault="007173DB" w:rsidP="007173DB">
      <w:pPr>
        <w:tabs>
          <w:tab w:val="left" w:pos="709"/>
        </w:tabs>
        <w:jc w:val="both"/>
        <w:rPr>
          <w:color w:val="000000" w:themeColor="text1"/>
          <w:sz w:val="26"/>
          <w:szCs w:val="26"/>
        </w:rPr>
      </w:pPr>
    </w:p>
    <w:p w:rsidR="00326EC1" w:rsidRDefault="00326EC1" w:rsidP="007173DB">
      <w:pPr>
        <w:tabs>
          <w:tab w:val="left" w:pos="709"/>
        </w:tabs>
        <w:jc w:val="both"/>
        <w:rPr>
          <w:color w:val="000000" w:themeColor="text1"/>
          <w:sz w:val="26"/>
          <w:szCs w:val="26"/>
        </w:rPr>
      </w:pPr>
    </w:p>
    <w:p w:rsidR="00326EC1" w:rsidRPr="004904A2" w:rsidRDefault="00326EC1" w:rsidP="007173DB">
      <w:pPr>
        <w:tabs>
          <w:tab w:val="left" w:pos="709"/>
        </w:tabs>
        <w:jc w:val="both"/>
        <w:rPr>
          <w:color w:val="000000" w:themeColor="text1"/>
          <w:sz w:val="26"/>
          <w:szCs w:val="26"/>
        </w:rPr>
      </w:pPr>
    </w:p>
    <w:p w:rsidR="007173DB" w:rsidRPr="004904A2" w:rsidRDefault="007173DB" w:rsidP="007173DB">
      <w:pPr>
        <w:tabs>
          <w:tab w:val="left" w:pos="709"/>
        </w:tabs>
        <w:ind w:firstLine="709"/>
        <w:jc w:val="center"/>
        <w:rPr>
          <w:b/>
          <w:bCs/>
          <w:color w:val="000000" w:themeColor="text1"/>
          <w:sz w:val="26"/>
          <w:szCs w:val="26"/>
        </w:rPr>
      </w:pPr>
      <w:r w:rsidRPr="004904A2">
        <w:rPr>
          <w:b/>
          <w:bCs/>
          <w:color w:val="000000" w:themeColor="text1"/>
          <w:sz w:val="26"/>
          <w:szCs w:val="26"/>
        </w:rPr>
        <w:lastRenderedPageBreak/>
        <w:t xml:space="preserve">6. Функции и регламент работы Комиссии </w:t>
      </w:r>
    </w:p>
    <w:p w:rsidR="007173DB" w:rsidRPr="004904A2" w:rsidRDefault="007173DB" w:rsidP="007173DB">
      <w:pPr>
        <w:widowControl w:val="0"/>
        <w:ind w:firstLine="567"/>
        <w:jc w:val="both"/>
        <w:rPr>
          <w:color w:val="000000" w:themeColor="text1"/>
          <w:sz w:val="26"/>
          <w:szCs w:val="26"/>
        </w:rPr>
      </w:pPr>
      <w:r w:rsidRPr="004904A2">
        <w:rPr>
          <w:color w:val="000000" w:themeColor="text1"/>
          <w:sz w:val="26"/>
          <w:szCs w:val="26"/>
        </w:rPr>
        <w:t>6.1. Комиссия выполняет возложенные на нее функции посредством проведения заседаний. Заседания Комиссии открываются и закрываются председательствующим на заседании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6.2. Члены Комиссии должны быть своевременно уведомлены председателем Комиссии о месте (при необходимости), дате и времени проведения заседания комиссии.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6.3. Комиссия правомочна осуществлять свои функции, если в заседании Комиссии участвует не менее чем 50 (пятьдесят) процентов общего числа ее членов.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6.4.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6.5. Делегирование членами комиссии своих полномочий иным лицам не допускается.</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6.6.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 Порядок действий Комиссии в рамках конкретной процедуры определения поставщика (подрядчика, исполнителя) устанавливается в соответствии с Законом                о контрактной системе в зависимости от способа, формы процедуры.</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4904A2">
        <w:rPr>
          <w:color w:val="000000" w:themeColor="text1"/>
          <w:sz w:val="26"/>
          <w:szCs w:val="26"/>
        </w:rPr>
        <w:t>извещению</w:t>
      </w:r>
      <w:proofErr w:type="gramEnd"/>
      <w:r w:rsidRPr="004904A2">
        <w:rPr>
          <w:color w:val="000000" w:themeColor="text1"/>
          <w:sz w:val="26"/>
          <w:szCs w:val="26"/>
        </w:rPr>
        <w:t xml:space="preserve"> об осуществлении закупки, по критериям, предусмотренным пунктами 2 «расходы на эксплуатацию и ремонт товаров, использование результатов работ» и 3 «качественные, функциональные и экологические характеристики объекта закупки» части 1 статьи 32 Закона о контрактной системе (если такие критерии установлены извещением об осуществлении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подписывают протокол рассмотрения и оценки первых частей заявок на участие в закупке усиленными электронными подписями;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секретарь Комиссии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lastRenderedPageBreak/>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научно-исследовательских, опытно-конструкторских и технологических работ;</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на создание произведения литературы или искусства;</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работ по сохранению объектов культурного наследия (памятников истории и культуры) народов Российской Федерации;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6.7.1.2. 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4904A2">
        <w:rPr>
          <w:color w:val="000000" w:themeColor="text1"/>
          <w:sz w:val="26"/>
          <w:szCs w:val="26"/>
        </w:rPr>
        <w:t>извещению</w:t>
      </w:r>
      <w:proofErr w:type="gramEnd"/>
      <w:r w:rsidRPr="004904A2">
        <w:rPr>
          <w:color w:val="000000" w:themeColor="text1"/>
          <w:sz w:val="26"/>
          <w:szCs w:val="26"/>
        </w:rPr>
        <w:t xml:space="preserve"> об осуществлении закупки, по критерию, предусмотренному пунктом 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части 1 статьи 32 Закона о контрактной системе (если такой критерий установлен извещением об осуществлении закупки);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подписывают протокол рассмотрения и оценки вторых частей заявок на участие в закупке усиленными электронными подписями;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секретарь Комиссии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lastRenderedPageBreak/>
        <w:t>6.7.1.3.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 члены Комиссии: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осуществляют оценку ценовых предложений по критерию, предусмотренному пунктом 1 «цена контракта, сумма цен единиц товара, работы, услуги» части 1 статьи 32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на участие в закупке, в протоколе рассмотрения и оценки вторых частей заявок на участие в закупке, а также оценки ценовых предложений по критерию, предусмотренному пунктом 1 «цена контракта, сумма цен единиц товара, работы, услуги» части 1 статьи 32</w:t>
      </w:r>
      <w:proofErr w:type="gramEnd"/>
      <w:r w:rsidRPr="004904A2">
        <w:rPr>
          <w:color w:val="000000" w:themeColor="text1"/>
          <w:sz w:val="26"/>
          <w:szCs w:val="26"/>
        </w:rPr>
        <w:t xml:space="preserve"> </w:t>
      </w:r>
      <w:proofErr w:type="gramStart"/>
      <w:r w:rsidRPr="004904A2">
        <w:rPr>
          <w:color w:val="000000" w:themeColor="text1"/>
          <w:sz w:val="26"/>
          <w:szCs w:val="26"/>
        </w:rPr>
        <w:t>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w:t>
      </w:r>
      <w:proofErr w:type="gramEnd"/>
      <w:r w:rsidRPr="004904A2">
        <w:rPr>
          <w:color w:val="000000" w:themeColor="text1"/>
          <w:sz w:val="26"/>
          <w:szCs w:val="26"/>
        </w:rPr>
        <w:t xml:space="preserve">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подписывают протокол подведения итогов определения поставщика (подрядчика, исполнителя) усиленными электронными подписями;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о</w:t>
      </w:r>
      <w:proofErr w:type="gramEnd"/>
      <w:r w:rsidRPr="004904A2">
        <w:rPr>
          <w:color w:val="000000" w:themeColor="text1"/>
          <w:sz w:val="26"/>
          <w:szCs w:val="26"/>
        </w:rPr>
        <w:t xml:space="preserve"> контрактной системе;</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lastRenderedPageBreak/>
        <w:t>- 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w:t>
      </w:r>
      <w:proofErr w:type="gramEnd"/>
      <w:r w:rsidRPr="004904A2">
        <w:rPr>
          <w:color w:val="000000" w:themeColor="text1"/>
          <w:sz w:val="26"/>
          <w:szCs w:val="26"/>
        </w:rPr>
        <w:t xml:space="preserve"> закупки, подавших ценовые предложения после подачи ценового предложения, предусмотренного абзацем 1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подписывают протокол подведения итогов определения поставщика (подрядчика, исполнителя) усиленными электронными подписями;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6.7.3. 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w:t>
      </w:r>
    </w:p>
    <w:p w:rsidR="007173DB" w:rsidRPr="004904A2" w:rsidRDefault="007173DB" w:rsidP="007173DB">
      <w:pPr>
        <w:tabs>
          <w:tab w:val="left" w:pos="709"/>
        </w:tabs>
        <w:ind w:firstLine="567"/>
        <w:jc w:val="both"/>
        <w:rPr>
          <w:color w:val="000000" w:themeColor="text1"/>
          <w:sz w:val="26"/>
          <w:szCs w:val="26"/>
        </w:rPr>
      </w:pPr>
      <w:proofErr w:type="gramStart"/>
      <w:r>
        <w:rPr>
          <w:color w:val="000000" w:themeColor="text1"/>
          <w:sz w:val="26"/>
          <w:szCs w:val="26"/>
        </w:rPr>
        <w:t>- </w:t>
      </w:r>
      <w:r w:rsidRPr="004904A2">
        <w:rPr>
          <w:color w:val="000000" w:themeColor="text1"/>
          <w:sz w:val="26"/>
          <w:szCs w:val="26"/>
        </w:rPr>
        <w:t>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о контрактной системе;</w:t>
      </w:r>
      <w:proofErr w:type="gramEnd"/>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w:t>
      </w:r>
      <w:proofErr w:type="gramEnd"/>
      <w:r w:rsidRPr="004904A2">
        <w:rPr>
          <w:color w:val="000000" w:themeColor="text1"/>
          <w:sz w:val="26"/>
          <w:szCs w:val="26"/>
        </w:rPr>
        <w:t xml:space="preserve">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w:t>
      </w:r>
      <w:r w:rsidRPr="004904A2">
        <w:rPr>
          <w:color w:val="000000" w:themeColor="text1"/>
          <w:sz w:val="26"/>
          <w:szCs w:val="26"/>
        </w:rPr>
        <w:lastRenderedPageBreak/>
        <w:t>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7173DB" w:rsidRPr="004904A2" w:rsidRDefault="007173DB" w:rsidP="007173DB">
      <w:pPr>
        <w:tabs>
          <w:tab w:val="left" w:pos="709"/>
        </w:tabs>
        <w:ind w:firstLine="567"/>
        <w:jc w:val="both"/>
        <w:rPr>
          <w:color w:val="000000" w:themeColor="text1"/>
          <w:sz w:val="26"/>
          <w:szCs w:val="26"/>
        </w:rPr>
      </w:pPr>
      <w:r>
        <w:rPr>
          <w:color w:val="000000" w:themeColor="text1"/>
          <w:sz w:val="26"/>
          <w:szCs w:val="26"/>
        </w:rPr>
        <w:t>- </w:t>
      </w:r>
      <w:r w:rsidRPr="004904A2">
        <w:rPr>
          <w:color w:val="000000" w:themeColor="text1"/>
          <w:sz w:val="26"/>
          <w:szCs w:val="26"/>
        </w:rPr>
        <w:t xml:space="preserve">подписывают протокол подведения итогов определения поставщика (подрядчика, исполнителя); </w:t>
      </w:r>
    </w:p>
    <w:p w:rsidR="007173DB" w:rsidRPr="004904A2" w:rsidRDefault="007173DB" w:rsidP="007173DB">
      <w:pPr>
        <w:tabs>
          <w:tab w:val="left" w:pos="709"/>
        </w:tabs>
        <w:ind w:firstLine="567"/>
        <w:jc w:val="both"/>
        <w:rPr>
          <w:color w:val="000000" w:themeColor="text1"/>
          <w:sz w:val="26"/>
          <w:szCs w:val="26"/>
        </w:rPr>
      </w:pPr>
      <w:r>
        <w:rPr>
          <w:color w:val="000000" w:themeColor="text1"/>
          <w:sz w:val="26"/>
          <w:szCs w:val="26"/>
        </w:rPr>
        <w:t>- </w:t>
      </w:r>
      <w:r w:rsidRPr="004904A2">
        <w:rPr>
          <w:color w:val="000000" w:themeColor="text1"/>
          <w:sz w:val="26"/>
          <w:szCs w:val="26"/>
        </w:rPr>
        <w:t>секретарь Комиссии формирует с использованием электронной площадки протокол подведения итогов определения поставщика (подрядчика, исполнителя), после подписания членами Комиссии такого протокола усиленными электронными подписями подписывает его своей усиленной электронной подписью как лицо, имеющее право действовать от имени заказчика, и направляет оператору электронной площадки.</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6.7.3.2.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о контрактной системе.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6.8. </w:t>
      </w:r>
      <w:proofErr w:type="gramStart"/>
      <w:r w:rsidRPr="004904A2">
        <w:rPr>
          <w:color w:val="000000" w:themeColor="text1"/>
          <w:sz w:val="26"/>
          <w:szCs w:val="26"/>
        </w:rPr>
        <w:t>В соответствии с частью 1  статьи 46 Закона о контрактной системе при применении конкурентных способов определения поставщика (подрядчика, исполнителя) проведение переговоров членами Комиссии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Законом о контрактной системе.</w:t>
      </w:r>
      <w:proofErr w:type="gramEnd"/>
    </w:p>
    <w:p w:rsidR="007173DB" w:rsidRPr="004904A2" w:rsidRDefault="007173DB" w:rsidP="007173DB">
      <w:pPr>
        <w:tabs>
          <w:tab w:val="left" w:pos="709"/>
        </w:tabs>
        <w:jc w:val="both"/>
        <w:rPr>
          <w:color w:val="000000" w:themeColor="text1"/>
          <w:sz w:val="26"/>
          <w:szCs w:val="26"/>
        </w:rPr>
      </w:pPr>
    </w:p>
    <w:p w:rsidR="007173DB" w:rsidRDefault="007173DB" w:rsidP="007173DB">
      <w:pPr>
        <w:tabs>
          <w:tab w:val="left" w:pos="709"/>
        </w:tabs>
        <w:ind w:firstLine="709"/>
        <w:jc w:val="center"/>
        <w:rPr>
          <w:b/>
          <w:bCs/>
          <w:color w:val="000000" w:themeColor="text1"/>
          <w:sz w:val="26"/>
          <w:szCs w:val="26"/>
        </w:rPr>
      </w:pPr>
    </w:p>
    <w:p w:rsidR="007173DB" w:rsidRPr="004904A2" w:rsidRDefault="007173DB" w:rsidP="007173DB">
      <w:pPr>
        <w:tabs>
          <w:tab w:val="left" w:pos="709"/>
        </w:tabs>
        <w:ind w:firstLine="709"/>
        <w:jc w:val="center"/>
        <w:rPr>
          <w:b/>
          <w:bCs/>
          <w:color w:val="000000" w:themeColor="text1"/>
          <w:sz w:val="26"/>
          <w:szCs w:val="26"/>
        </w:rPr>
      </w:pPr>
      <w:r w:rsidRPr="004904A2">
        <w:rPr>
          <w:b/>
          <w:bCs/>
          <w:color w:val="000000" w:themeColor="text1"/>
          <w:sz w:val="26"/>
          <w:szCs w:val="26"/>
        </w:rPr>
        <w:t>7. Права и обязанности членов Комиссии</w:t>
      </w:r>
    </w:p>
    <w:p w:rsidR="007173DB" w:rsidRPr="00D30ADE" w:rsidRDefault="007173DB" w:rsidP="007173DB">
      <w:pPr>
        <w:tabs>
          <w:tab w:val="left" w:pos="709"/>
        </w:tabs>
        <w:ind w:firstLine="567"/>
        <w:jc w:val="both"/>
        <w:rPr>
          <w:color w:val="000000" w:themeColor="text1"/>
          <w:sz w:val="26"/>
          <w:szCs w:val="26"/>
        </w:rPr>
      </w:pPr>
      <w:r w:rsidRPr="00D30ADE">
        <w:rPr>
          <w:color w:val="000000" w:themeColor="text1"/>
          <w:sz w:val="26"/>
          <w:szCs w:val="26"/>
        </w:rPr>
        <w:t>7.1. Члены Комиссии обязаны:</w:t>
      </w:r>
    </w:p>
    <w:p w:rsidR="007173DB" w:rsidRPr="00D30ADE" w:rsidRDefault="007173DB" w:rsidP="007173DB">
      <w:pPr>
        <w:tabs>
          <w:tab w:val="left" w:pos="709"/>
        </w:tabs>
        <w:ind w:firstLine="567"/>
        <w:jc w:val="both"/>
        <w:rPr>
          <w:color w:val="000000" w:themeColor="text1"/>
          <w:sz w:val="26"/>
          <w:szCs w:val="26"/>
        </w:rPr>
      </w:pPr>
      <w:r w:rsidRPr="00D30ADE">
        <w:rPr>
          <w:color w:val="000000" w:themeColor="text1"/>
          <w:sz w:val="26"/>
          <w:szCs w:val="26"/>
        </w:rPr>
        <w:t>7.1.1. Знать и руководствоваться в своей деятельности требованиями действующего законодательства Российской Федерации и Белгородской области о контрактной системе в сфере закупок и настоящего Положения.</w:t>
      </w:r>
    </w:p>
    <w:p w:rsidR="007173DB" w:rsidRPr="00D30ADE" w:rsidRDefault="007173DB" w:rsidP="007173DB">
      <w:pPr>
        <w:tabs>
          <w:tab w:val="left" w:pos="709"/>
        </w:tabs>
        <w:ind w:firstLine="567"/>
        <w:jc w:val="both"/>
        <w:rPr>
          <w:color w:val="000000" w:themeColor="text1"/>
          <w:sz w:val="26"/>
          <w:szCs w:val="26"/>
        </w:rPr>
      </w:pPr>
      <w:r w:rsidRPr="00D30ADE">
        <w:rPr>
          <w:color w:val="000000" w:themeColor="text1"/>
          <w:sz w:val="26"/>
          <w:szCs w:val="26"/>
        </w:rPr>
        <w:t>7.1.2. Присутствовать на заседаниях Комиссии лично, в том числе с использованием систем видео-конференц-связи, за исключением случаев, вызванных уважительными причинами (временная нетрудоспособность, отпуск, командировка и другие уважительные причины).</w:t>
      </w:r>
    </w:p>
    <w:p w:rsidR="007173DB" w:rsidRPr="0019439D" w:rsidRDefault="007173DB" w:rsidP="007173DB">
      <w:pPr>
        <w:tabs>
          <w:tab w:val="left" w:pos="709"/>
        </w:tabs>
        <w:ind w:firstLine="567"/>
        <w:jc w:val="both"/>
        <w:rPr>
          <w:color w:val="000000" w:themeColor="text1"/>
          <w:sz w:val="26"/>
          <w:szCs w:val="26"/>
        </w:rPr>
      </w:pPr>
      <w:r w:rsidRPr="0019439D">
        <w:rPr>
          <w:color w:val="000000" w:themeColor="text1"/>
          <w:sz w:val="26"/>
          <w:szCs w:val="26"/>
        </w:rPr>
        <w:t xml:space="preserve">7.1.3. </w:t>
      </w:r>
      <w:proofErr w:type="gramStart"/>
      <w:r w:rsidRPr="0019439D">
        <w:rPr>
          <w:color w:val="000000" w:themeColor="text1"/>
          <w:sz w:val="26"/>
          <w:szCs w:val="26"/>
        </w:rPr>
        <w:t>Осуществлять рассмотрение и оценку заявок на участие в закупках, в том числе  в обязательном порядке проверять соответствие участников закупок требованиям, указанным в пунктах 1, 7.1, 10.1 части 1 и части 1.1 (при наличии такого требования) статьи 31 Закона о контрактной системе, требованиям, предусмотренным частями 2 и 2.1 статьи 31 указанного Федерального закона  (при осуществлении закупок, в отношении участников которых в</w:t>
      </w:r>
      <w:proofErr w:type="gramEnd"/>
      <w:r w:rsidRPr="0019439D">
        <w:rPr>
          <w:color w:val="000000" w:themeColor="text1"/>
          <w:sz w:val="26"/>
          <w:szCs w:val="26"/>
        </w:rPr>
        <w:t xml:space="preserve"> </w:t>
      </w:r>
      <w:proofErr w:type="gramStart"/>
      <w:r w:rsidRPr="0019439D">
        <w:rPr>
          <w:color w:val="000000" w:themeColor="text1"/>
          <w:sz w:val="26"/>
          <w:szCs w:val="26"/>
        </w:rPr>
        <w:t>соответствии</w:t>
      </w:r>
      <w:proofErr w:type="gramEnd"/>
      <w:r w:rsidRPr="0019439D">
        <w:rPr>
          <w:color w:val="000000" w:themeColor="text1"/>
          <w:sz w:val="26"/>
          <w:szCs w:val="26"/>
        </w:rPr>
        <w:t xml:space="preserve"> с частями 2 и 2.1 указанной статьи установлены дополнительные требования), а именно:</w:t>
      </w:r>
    </w:p>
    <w:p w:rsidR="007173DB" w:rsidRPr="0019439D" w:rsidRDefault="007173DB" w:rsidP="007173DB">
      <w:pPr>
        <w:autoSpaceDE w:val="0"/>
        <w:autoSpaceDN w:val="0"/>
        <w:adjustRightInd w:val="0"/>
        <w:ind w:firstLine="567"/>
        <w:jc w:val="both"/>
        <w:rPr>
          <w:rFonts w:eastAsia="Calibri"/>
          <w:bCs/>
          <w:color w:val="000000" w:themeColor="text1"/>
          <w:sz w:val="26"/>
          <w:szCs w:val="26"/>
        </w:rPr>
      </w:pPr>
      <w:r w:rsidRPr="0019439D">
        <w:rPr>
          <w:color w:val="000000" w:themeColor="text1"/>
          <w:sz w:val="26"/>
          <w:szCs w:val="26"/>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9439D">
        <w:rPr>
          <w:color w:val="000000" w:themeColor="text1"/>
          <w:sz w:val="26"/>
          <w:szCs w:val="26"/>
        </w:rPr>
        <w:t>являющихся</w:t>
      </w:r>
      <w:proofErr w:type="gramEnd"/>
      <w:r w:rsidRPr="0019439D">
        <w:rPr>
          <w:color w:val="000000" w:themeColor="text1"/>
          <w:sz w:val="26"/>
          <w:szCs w:val="26"/>
        </w:rPr>
        <w:t xml:space="preserve"> объектом закупки</w:t>
      </w:r>
      <w:r w:rsidRPr="0019439D">
        <w:rPr>
          <w:rFonts w:eastAsia="Calibri"/>
          <w:bCs/>
          <w:color w:val="000000" w:themeColor="text1"/>
          <w:sz w:val="26"/>
          <w:szCs w:val="26"/>
        </w:rPr>
        <w:t>;</w:t>
      </w:r>
    </w:p>
    <w:p w:rsidR="007173DB" w:rsidRPr="0019439D" w:rsidRDefault="007173DB" w:rsidP="007173DB">
      <w:pPr>
        <w:tabs>
          <w:tab w:val="left" w:pos="709"/>
        </w:tabs>
        <w:ind w:firstLine="567"/>
        <w:jc w:val="both"/>
        <w:rPr>
          <w:color w:val="000000" w:themeColor="text1"/>
          <w:sz w:val="26"/>
          <w:szCs w:val="26"/>
        </w:rPr>
      </w:pPr>
      <w:r w:rsidRPr="0019439D">
        <w:rPr>
          <w:color w:val="000000" w:themeColor="text1"/>
          <w:sz w:val="26"/>
          <w:szCs w:val="26"/>
        </w:rPr>
        <w:t xml:space="preserve">- требованиям о </w:t>
      </w:r>
      <w:proofErr w:type="gramStart"/>
      <w:r w:rsidRPr="0019439D">
        <w:rPr>
          <w:color w:val="000000" w:themeColor="text1"/>
          <w:sz w:val="26"/>
          <w:szCs w:val="26"/>
        </w:rPr>
        <w:t>не привлечении</w:t>
      </w:r>
      <w:proofErr w:type="gramEnd"/>
      <w:r w:rsidRPr="0019439D">
        <w:rPr>
          <w:color w:val="000000" w:themeColor="text1"/>
          <w:sz w:val="26"/>
          <w:szCs w:val="26"/>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w:t>
      </w:r>
      <w:r w:rsidRPr="0019439D">
        <w:rPr>
          <w:color w:val="000000" w:themeColor="text1"/>
          <w:sz w:val="26"/>
          <w:szCs w:val="26"/>
        </w:rPr>
        <w:lastRenderedPageBreak/>
        <w:t>правонарушения, предусмотренного статьей 19.28 Кодекса Российской Федерации                  об административных правонарушениях;</w:t>
      </w:r>
    </w:p>
    <w:p w:rsidR="007173DB" w:rsidRPr="0019439D" w:rsidRDefault="007173DB" w:rsidP="007173DB">
      <w:pPr>
        <w:tabs>
          <w:tab w:val="left" w:pos="709"/>
        </w:tabs>
        <w:ind w:firstLine="567"/>
        <w:jc w:val="both"/>
        <w:rPr>
          <w:color w:val="000000" w:themeColor="text1"/>
          <w:sz w:val="26"/>
          <w:szCs w:val="26"/>
        </w:rPr>
      </w:pPr>
      <w:r w:rsidRPr="0019439D">
        <w:rPr>
          <w:color w:val="000000" w:themeColor="text1"/>
          <w:sz w:val="26"/>
          <w:szCs w:val="26"/>
        </w:rPr>
        <w:t>- требованиям о том, что участник закупки не является иностранным агентом;</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требованиям об отсутствии в предусмотренном Законом о контрактной системе реестре недобросовестных поставщиков (подрядчиков, исполнителей) информации </w:t>
      </w:r>
      <w:r>
        <w:rPr>
          <w:color w:val="000000" w:themeColor="text1"/>
          <w:sz w:val="26"/>
          <w:szCs w:val="26"/>
        </w:rPr>
        <w:t xml:space="preserve"> </w:t>
      </w:r>
      <w:r w:rsidRPr="004904A2">
        <w:rPr>
          <w:color w:val="000000" w:themeColor="text1"/>
          <w:sz w:val="26"/>
          <w:szCs w:val="26"/>
        </w:rPr>
        <w:t>об участнике закупки, в том числе информации о лицах, указанных в пунктах 2 и 3 части 3 статьи 104  указанного Федерального закона (при наличии такого требования);</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 xml:space="preserve">- дополнительным требованиям, в том числе к наличию: финансовых ресурсов для исполнения контракта; на праве собственности или ином законном основании оборудования и других материальных ресурсов для исполнения контракта; опыта работы, связанного с предметом контракта, и деловой репутации; необходимого количества специалистов и иных работников определенного уровня квалификации для исполнения контракта (при осуществлении закупок, в отношении участников которых в соответствии с частью 2 статьи 31 Закона о контрактной системе установлены дополнительные требования); </w:t>
      </w:r>
    </w:p>
    <w:p w:rsidR="007173DB" w:rsidRPr="004904A2" w:rsidRDefault="007173DB" w:rsidP="007173DB">
      <w:pPr>
        <w:tabs>
          <w:tab w:val="left" w:pos="709"/>
        </w:tabs>
        <w:ind w:firstLine="567"/>
        <w:jc w:val="both"/>
        <w:rPr>
          <w:color w:val="000000" w:themeColor="text1"/>
          <w:sz w:val="26"/>
          <w:szCs w:val="26"/>
        </w:rPr>
      </w:pPr>
      <w:proofErr w:type="gramStart"/>
      <w:r w:rsidRPr="004904A2">
        <w:rPr>
          <w:color w:val="000000" w:themeColor="text1"/>
          <w:sz w:val="26"/>
          <w:szCs w:val="26"/>
        </w:rPr>
        <w:t>- дополнительному требованию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18.07.2011 года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w:t>
      </w:r>
      <w:proofErr w:type="gramEnd"/>
      <w:r w:rsidRPr="004904A2">
        <w:rPr>
          <w:color w:val="000000" w:themeColor="text1"/>
          <w:sz w:val="26"/>
          <w:szCs w:val="26"/>
        </w:rPr>
        <w:t>, договора, при этом стоимость исполненных обязательств по таким контракту, договору должна составлять не менее двадцати процентов начальной (максимальной) цены контракта (при осуществлении закупок, в отношении участников которых в соответствии с частью 2.1 статьи 31 Закона о контрактной системе установлено соответствующее дополнительное требование);</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7.1.4. Принимать решения в пределах своей компетенции, предусмотренной Законом о контрактной системе и настоящим Положением.</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7.1.5. Не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Законом о контрактной системе.</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7.1.6. Обеспечивать конфиденциальность информации, содержащейся в заявках участников и иных документах, в соответствии с законодательством Российской Федерации, а также не распространять сведения, составляющие государственную, служебную или коммерческую тайну, ставшие известными в ходе работы Комиссии.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7.1.7. </w:t>
      </w:r>
      <w:proofErr w:type="gramStart"/>
      <w:r w:rsidRPr="004904A2">
        <w:rPr>
          <w:rFonts w:ascii="Times New Roman" w:hAnsi="Times New Roman" w:cs="Times New Roman"/>
          <w:color w:val="000000" w:themeColor="text1"/>
          <w:sz w:val="26"/>
          <w:szCs w:val="26"/>
        </w:rPr>
        <w:t xml:space="preserve">Принимать меры по предотвращению и урегулированию конфликта интересов, в том числе незамедлительно сообщать  Председателю Комиссии, а также письменно уведомить руководителя уполномоченного органа (уполномоченного учреждения) (или лицо, его замещающее) о возможности возникновения либо возникшем конфликте интересов, под которым понимаются случаи, приведенные в </w:t>
      </w:r>
      <w:r w:rsidRPr="00504300">
        <w:rPr>
          <w:rFonts w:ascii="Times New Roman" w:hAnsi="Times New Roman" w:cs="Times New Roman"/>
          <w:sz w:val="26"/>
          <w:szCs w:val="26"/>
        </w:rPr>
        <w:t>подпункте 1.3.8 пункта 1.3 раздела 1 настоящего Положения,</w:t>
      </w:r>
      <w:r w:rsidRPr="00504300">
        <w:t xml:space="preserve"> </w:t>
      </w:r>
      <w:r w:rsidRPr="00504300">
        <w:rPr>
          <w:rFonts w:ascii="Times New Roman" w:hAnsi="Times New Roman" w:cs="Times New Roman"/>
          <w:sz w:val="26"/>
          <w:szCs w:val="26"/>
        </w:rPr>
        <w:t xml:space="preserve">в порядке, </w:t>
      </w:r>
      <w:r w:rsidRPr="004904A2">
        <w:rPr>
          <w:rFonts w:ascii="Times New Roman" w:hAnsi="Times New Roman" w:cs="Times New Roman"/>
          <w:color w:val="000000" w:themeColor="text1"/>
          <w:sz w:val="26"/>
          <w:szCs w:val="26"/>
        </w:rPr>
        <w:t xml:space="preserve">предусмотренном </w:t>
      </w:r>
      <w:r>
        <w:rPr>
          <w:rFonts w:ascii="Times New Roman" w:hAnsi="Times New Roman" w:cs="Times New Roman"/>
          <w:color w:val="000000" w:themeColor="text1"/>
          <w:sz w:val="26"/>
          <w:szCs w:val="26"/>
        </w:rPr>
        <w:t>разделом 8 настоящего Положения.</w:t>
      </w:r>
      <w:proofErr w:type="gramEnd"/>
    </w:p>
    <w:p w:rsidR="007173DB" w:rsidRDefault="007173DB" w:rsidP="007173DB">
      <w:pPr>
        <w:pStyle w:val="ConsPlusNormal0"/>
        <w:ind w:firstLine="567"/>
        <w:jc w:val="both"/>
        <w:rPr>
          <w:rFonts w:ascii="Times New Roman" w:hAnsi="Times New Roman" w:cs="Times New Roman"/>
          <w:bCs/>
          <w:sz w:val="26"/>
          <w:szCs w:val="26"/>
        </w:rPr>
      </w:pPr>
      <w:r w:rsidRPr="004904A2">
        <w:rPr>
          <w:rFonts w:ascii="Times New Roman" w:hAnsi="Times New Roman" w:cs="Times New Roman"/>
          <w:color w:val="000000" w:themeColor="text1"/>
          <w:sz w:val="26"/>
          <w:szCs w:val="26"/>
        </w:rPr>
        <w:t>7.1.8.</w:t>
      </w:r>
      <w:r w:rsidRPr="004904A2">
        <w:rPr>
          <w:rFonts w:ascii="Times New Roman" w:hAnsi="Times New Roman" w:cs="Times New Roman"/>
          <w:bCs/>
          <w:color w:val="000000" w:themeColor="text1"/>
          <w:sz w:val="26"/>
          <w:szCs w:val="26"/>
        </w:rPr>
        <w:t xml:space="preserve"> Соблюдать запреты на привлечение к работе Комиссии, установленные </w:t>
      </w:r>
      <w:r w:rsidRPr="00504300">
        <w:rPr>
          <w:rFonts w:ascii="Times New Roman" w:hAnsi="Times New Roman" w:cs="Times New Roman"/>
          <w:bCs/>
          <w:sz w:val="26"/>
          <w:szCs w:val="26"/>
        </w:rPr>
        <w:t xml:space="preserve">пунктом 4.9, не допускать обстоятельств, указанных в пункте 4.10. раздела 4 настоящего Положения, незамедлительно сообщать о наличии таких обстоятельств, </w:t>
      </w:r>
      <w:r w:rsidRPr="004904A2">
        <w:rPr>
          <w:rFonts w:ascii="Times New Roman" w:hAnsi="Times New Roman" w:cs="Times New Roman"/>
          <w:bCs/>
          <w:color w:val="000000" w:themeColor="text1"/>
          <w:sz w:val="26"/>
          <w:szCs w:val="26"/>
        </w:rPr>
        <w:lastRenderedPageBreak/>
        <w:t xml:space="preserve">препятствующих участию в работе Комиссии, в </w:t>
      </w:r>
      <w:r w:rsidRPr="0019439D">
        <w:rPr>
          <w:rFonts w:ascii="Times New Roman" w:hAnsi="Times New Roman" w:cs="Times New Roman"/>
          <w:bCs/>
          <w:color w:val="000000" w:themeColor="text1"/>
          <w:sz w:val="26"/>
          <w:szCs w:val="26"/>
        </w:rPr>
        <w:t xml:space="preserve">порядке, установленном подпунктом </w:t>
      </w:r>
      <w:r w:rsidRPr="00504300">
        <w:rPr>
          <w:rFonts w:ascii="Times New Roman" w:hAnsi="Times New Roman" w:cs="Times New Roman"/>
          <w:bCs/>
          <w:sz w:val="26"/>
          <w:szCs w:val="26"/>
        </w:rPr>
        <w:t xml:space="preserve">7.1.7 пункта 7.1 настоящего раздела,  разделом 8 Положения. </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bCs/>
          <w:color w:val="000000" w:themeColor="text1"/>
          <w:sz w:val="26"/>
          <w:szCs w:val="26"/>
        </w:rPr>
        <w:t xml:space="preserve">7.1.9. </w:t>
      </w:r>
      <w:r w:rsidRPr="004904A2">
        <w:rPr>
          <w:rFonts w:ascii="Times New Roman" w:hAnsi="Times New Roman" w:cs="Times New Roman"/>
          <w:color w:val="000000" w:themeColor="text1"/>
          <w:sz w:val="26"/>
          <w:szCs w:val="26"/>
        </w:rPr>
        <w:t>Подписывать (в установленных Законом о контрактной системе случаях – усиленными квалифицированными электронными подписями) протоколы, формируемые в ходе определения поставщика (подрядчика, исполнителя) и предусмотренные Законом о контрактной системе.</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7.1.10. Не совершать любые действия,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7.1.11.  </w:t>
      </w:r>
      <w:r w:rsidRPr="004904A2">
        <w:rPr>
          <w:rFonts w:ascii="Times New Roman" w:hAnsi="Times New Roman" w:cs="Times New Roman"/>
          <w:color w:val="000000" w:themeColor="text1"/>
          <w:sz w:val="26"/>
          <w:szCs w:val="26"/>
        </w:rPr>
        <w:t>Исполнять обязанности,  предусмотренные статьей 13.3 Федерального закона  от 25.12.2008 года № 273-ФЗ «О противодействии коррупции», а также локальными нормативными актами, регулирующими вопросы предупреждения и противодействия коррупции в уполномоченном учреждении, в том числе:</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 воздерживаться от совершения и (или) участия в совершении коррупционных правонарушений в интересах или от имени уполномоченного учреждения, Комиссии;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уполномоченного учреждения, Комиссии; </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 незамедлительно информировать лицо, ответственное за реализацию антикоррупционной политики или руководителя уполномоченного учреждения (или лицо, его замещающее) о случаях склонения к совершению коррупционных правонарушений;</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 незамедлительно информировать лицо, ответственное за реализацию антикоррупционной политики  или руководителя уполномоченного учреждения (или лицо, его замещающее) о ставшей известной информации о случаях совершения коррупционных правонарушений другими членами Комиссии.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7.1.12. Выполнять иные обязанности, предусмотренные законодательством.</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7.2. Члены Комиссии вправе:</w:t>
      </w:r>
    </w:p>
    <w:p w:rsidR="007173DB" w:rsidRPr="004904A2" w:rsidRDefault="007173DB" w:rsidP="007173DB">
      <w:pPr>
        <w:pStyle w:val="ConsPlusNormal0"/>
        <w:ind w:firstLine="567"/>
        <w:jc w:val="both"/>
        <w:rPr>
          <w:rFonts w:ascii="Times New Roman" w:hAnsi="Times New Roman" w:cs="Times New Roman"/>
          <w:bCs/>
          <w:iCs/>
          <w:color w:val="000000" w:themeColor="text1"/>
          <w:sz w:val="26"/>
          <w:szCs w:val="26"/>
        </w:rPr>
      </w:pPr>
      <w:r w:rsidRPr="004904A2">
        <w:rPr>
          <w:rFonts w:ascii="Times New Roman" w:hAnsi="Times New Roman" w:cs="Times New Roman"/>
          <w:color w:val="000000" w:themeColor="text1"/>
          <w:sz w:val="26"/>
          <w:szCs w:val="26"/>
        </w:rPr>
        <w:t xml:space="preserve">7.2.1. </w:t>
      </w:r>
      <w:r w:rsidRPr="004904A2">
        <w:rPr>
          <w:rFonts w:ascii="Times New Roman" w:hAnsi="Times New Roman" w:cs="Times New Roman"/>
          <w:bCs/>
          <w:iCs/>
          <w:color w:val="000000" w:themeColor="text1"/>
          <w:sz w:val="26"/>
          <w:szCs w:val="26"/>
        </w:rPr>
        <w:t>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7173DB" w:rsidRPr="004904A2" w:rsidRDefault="007173DB" w:rsidP="007173DB">
      <w:pPr>
        <w:pStyle w:val="ConsPlusNormal0"/>
        <w:ind w:firstLine="567"/>
        <w:jc w:val="both"/>
        <w:rPr>
          <w:rFonts w:ascii="Times New Roman" w:hAnsi="Times New Roman" w:cs="Times New Roman"/>
          <w:bCs/>
          <w:iCs/>
          <w:color w:val="000000" w:themeColor="text1"/>
          <w:sz w:val="26"/>
          <w:szCs w:val="26"/>
        </w:rPr>
      </w:pPr>
      <w:r w:rsidRPr="004904A2">
        <w:rPr>
          <w:rFonts w:ascii="Times New Roman" w:hAnsi="Times New Roman" w:cs="Times New Roman"/>
          <w:bCs/>
          <w:iCs/>
          <w:color w:val="000000" w:themeColor="text1"/>
          <w:sz w:val="26"/>
          <w:szCs w:val="26"/>
        </w:rPr>
        <w:t>7.2.2. Знакомиться со всеми представленными на рассмотрение документами, сведениями и материалами, входящими в состав заявки на участие в закупке.</w:t>
      </w:r>
    </w:p>
    <w:p w:rsidR="007173DB" w:rsidRPr="004904A2" w:rsidRDefault="007173DB" w:rsidP="007173DB">
      <w:pPr>
        <w:pStyle w:val="ConsPlusNormal0"/>
        <w:ind w:firstLine="567"/>
        <w:jc w:val="both"/>
        <w:rPr>
          <w:rFonts w:ascii="Times New Roman" w:hAnsi="Times New Roman" w:cs="Times New Roman"/>
          <w:bCs/>
          <w:iCs/>
          <w:color w:val="000000" w:themeColor="text1"/>
          <w:sz w:val="26"/>
          <w:szCs w:val="26"/>
        </w:rPr>
      </w:pPr>
      <w:r w:rsidRPr="004904A2">
        <w:rPr>
          <w:rFonts w:ascii="Times New Roman" w:hAnsi="Times New Roman" w:cs="Times New Roman"/>
          <w:bCs/>
          <w:iCs/>
          <w:color w:val="000000" w:themeColor="text1"/>
          <w:sz w:val="26"/>
          <w:szCs w:val="26"/>
        </w:rPr>
        <w:t>7.2.3. Выступать по вопросам повестки дня на заседаниях Комиссии.</w:t>
      </w:r>
    </w:p>
    <w:p w:rsidR="007173DB" w:rsidRPr="004904A2" w:rsidRDefault="007173DB" w:rsidP="007173DB">
      <w:pPr>
        <w:pStyle w:val="ConsPlusNormal0"/>
        <w:ind w:firstLine="567"/>
        <w:jc w:val="both"/>
        <w:rPr>
          <w:rFonts w:ascii="Times New Roman" w:hAnsi="Times New Roman" w:cs="Times New Roman"/>
          <w:bCs/>
          <w:iCs/>
          <w:color w:val="000000" w:themeColor="text1"/>
          <w:sz w:val="26"/>
          <w:szCs w:val="26"/>
        </w:rPr>
      </w:pPr>
      <w:r w:rsidRPr="004904A2">
        <w:rPr>
          <w:rFonts w:ascii="Times New Roman" w:hAnsi="Times New Roman" w:cs="Times New Roman"/>
          <w:bCs/>
          <w:iCs/>
          <w:color w:val="000000" w:themeColor="text1"/>
          <w:sz w:val="26"/>
          <w:szCs w:val="26"/>
        </w:rPr>
        <w:t>7.2.4. П</w:t>
      </w:r>
      <w:r w:rsidRPr="004904A2">
        <w:rPr>
          <w:rFonts w:ascii="Times New Roman" w:hAnsi="Times New Roman" w:cs="Times New Roman"/>
          <w:color w:val="000000" w:themeColor="text1"/>
          <w:sz w:val="26"/>
          <w:szCs w:val="26"/>
        </w:rPr>
        <w:t xml:space="preserve">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требованию, указанному в пункте 10 части 1 статьи 31 Закона о контрактной системе.  </w:t>
      </w:r>
    </w:p>
    <w:p w:rsidR="007173DB" w:rsidRPr="004904A2" w:rsidRDefault="007173DB" w:rsidP="007173DB">
      <w:pPr>
        <w:pStyle w:val="ConsPlusNormal0"/>
        <w:ind w:firstLine="567"/>
        <w:jc w:val="both"/>
        <w:rPr>
          <w:rFonts w:ascii="Times New Roman" w:hAnsi="Times New Roman" w:cs="Times New Roman"/>
          <w:bCs/>
          <w:iCs/>
          <w:color w:val="000000" w:themeColor="text1"/>
          <w:sz w:val="26"/>
          <w:szCs w:val="26"/>
        </w:rPr>
      </w:pPr>
      <w:r w:rsidRPr="004904A2">
        <w:rPr>
          <w:rFonts w:ascii="Times New Roman" w:hAnsi="Times New Roman" w:cs="Times New Roman"/>
          <w:bCs/>
          <w:iCs/>
          <w:color w:val="000000" w:themeColor="text1"/>
          <w:sz w:val="26"/>
          <w:szCs w:val="26"/>
        </w:rPr>
        <w:t>7.2.5. Принимать решения в пределах своей компетенции.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bCs/>
          <w:iCs/>
          <w:color w:val="000000" w:themeColor="text1"/>
          <w:sz w:val="26"/>
          <w:szCs w:val="26"/>
        </w:rPr>
        <w:t>7.2.6. Знакомиться с содержанием протоколов, составленных в ходе проведения процедуры определения поставщика (подрядчика, исполнителя), проверять правильность их оформления</w:t>
      </w:r>
      <w:r w:rsidRPr="004904A2">
        <w:rPr>
          <w:rFonts w:ascii="Times New Roman" w:hAnsi="Times New Roman" w:cs="Times New Roman"/>
          <w:color w:val="000000" w:themeColor="text1"/>
          <w:sz w:val="26"/>
          <w:szCs w:val="26"/>
        </w:rPr>
        <w:t>, в том числе правильность отражения в протоколе своего решения.</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7.2.7. Обращаться к председателю Комиссии с предложениями, касающимися организации работы Комиссии.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 xml:space="preserve">7.2.8. </w:t>
      </w:r>
      <w:r w:rsidRPr="004904A2">
        <w:rPr>
          <w:rFonts w:ascii="Times New Roman" w:hAnsi="Times New Roman" w:cs="Times New Roman"/>
          <w:bCs/>
          <w:iCs/>
          <w:color w:val="000000" w:themeColor="text1"/>
          <w:sz w:val="26"/>
          <w:szCs w:val="26"/>
        </w:rPr>
        <w:t xml:space="preserve">В целях обеспечения экспертной оценки извещения об осуществлении </w:t>
      </w:r>
      <w:r w:rsidRPr="004904A2">
        <w:rPr>
          <w:rFonts w:ascii="Times New Roman" w:hAnsi="Times New Roman" w:cs="Times New Roman"/>
          <w:bCs/>
          <w:iCs/>
          <w:color w:val="000000" w:themeColor="text1"/>
          <w:sz w:val="26"/>
          <w:szCs w:val="26"/>
        </w:rPr>
        <w:lastRenderedPageBreak/>
        <w:t>закупки, заявок на участие в закупке привлекать экспертов, экспертные организации.</w:t>
      </w:r>
    </w:p>
    <w:p w:rsidR="007173DB" w:rsidRPr="004904A2" w:rsidRDefault="007173DB" w:rsidP="007173DB">
      <w:pPr>
        <w:pStyle w:val="ConsPlusNormal0"/>
        <w:ind w:firstLine="567"/>
        <w:jc w:val="both"/>
        <w:rPr>
          <w:rFonts w:ascii="Times New Roman" w:hAnsi="Times New Roman" w:cs="Times New Roman"/>
          <w:color w:val="000000" w:themeColor="text1"/>
          <w:sz w:val="26"/>
          <w:szCs w:val="26"/>
        </w:rPr>
      </w:pPr>
      <w:r w:rsidRPr="004904A2">
        <w:rPr>
          <w:rFonts w:ascii="Times New Roman" w:hAnsi="Times New Roman" w:cs="Times New Roman"/>
          <w:color w:val="000000" w:themeColor="text1"/>
          <w:sz w:val="26"/>
          <w:szCs w:val="26"/>
        </w:rPr>
        <w:t>7.2.9. Пользоваться иными правами, предусмотренными законодательством.</w:t>
      </w:r>
    </w:p>
    <w:p w:rsidR="007173DB" w:rsidRPr="004904A2" w:rsidRDefault="007173DB" w:rsidP="007173DB">
      <w:pPr>
        <w:tabs>
          <w:tab w:val="left" w:pos="709"/>
        </w:tabs>
        <w:ind w:firstLine="709"/>
        <w:jc w:val="both"/>
        <w:rPr>
          <w:color w:val="000000" w:themeColor="text1"/>
          <w:sz w:val="26"/>
          <w:szCs w:val="26"/>
        </w:rPr>
      </w:pPr>
    </w:p>
    <w:p w:rsidR="007173DB" w:rsidRPr="004904A2" w:rsidRDefault="007173DB" w:rsidP="007173DB">
      <w:pPr>
        <w:ind w:firstLine="709"/>
        <w:jc w:val="center"/>
        <w:rPr>
          <w:b/>
          <w:color w:val="000000" w:themeColor="text1"/>
          <w:sz w:val="26"/>
          <w:szCs w:val="26"/>
        </w:rPr>
      </w:pPr>
      <w:r w:rsidRPr="004904A2">
        <w:rPr>
          <w:b/>
          <w:color w:val="000000" w:themeColor="text1"/>
          <w:sz w:val="26"/>
          <w:szCs w:val="26"/>
        </w:rPr>
        <w:t>8. Порядок раскрытия и урегулирования конфликта интересов, действий по недопущению нарушения запретов</w:t>
      </w:r>
    </w:p>
    <w:p w:rsidR="007173DB" w:rsidRPr="00504300" w:rsidRDefault="007173DB" w:rsidP="007173DB">
      <w:pPr>
        <w:tabs>
          <w:tab w:val="left" w:pos="993"/>
        </w:tabs>
        <w:ind w:firstLine="567"/>
        <w:jc w:val="both"/>
        <w:rPr>
          <w:sz w:val="26"/>
          <w:szCs w:val="26"/>
        </w:rPr>
      </w:pPr>
      <w:r w:rsidRPr="00504300">
        <w:rPr>
          <w:sz w:val="26"/>
          <w:szCs w:val="26"/>
        </w:rPr>
        <w:t>8.1. </w:t>
      </w:r>
      <w:proofErr w:type="gramStart"/>
      <w:r w:rsidRPr="00504300">
        <w:rPr>
          <w:sz w:val="26"/>
          <w:szCs w:val="26"/>
        </w:rPr>
        <w:t>Член Комиссии, обнаруживший в процессе работы Комиссии обстоятельства, свидетельствующие о возможности возникновения либо возникшем конфликте интересов, под которым понимаются случаи, приведенные в подпункте 1.3.8 пункта 1.3 раздела 1 настоящего Положения, либо о нарушении запретов, установленных пунктом 4.9, либо о возникновении обстоятельств, указанных в пункте 4.10. раздела 4 настоящего Положения, либо свою личную заинтересованность в результатах определения поставщика (подрядчика, исполнителя) должен</w:t>
      </w:r>
      <w:proofErr w:type="gramEnd"/>
      <w:r w:rsidRPr="00504300">
        <w:rPr>
          <w:sz w:val="26"/>
          <w:szCs w:val="26"/>
        </w:rPr>
        <w:t xml:space="preserve"> незамедлительно сообщать  об этом Председателю Комиссии,  а также, письменно уведомить руководителя уполномоченного органа (уполномоченного учреждения) (или лицо, его замещающее), подав соответствующее уведомление (Приложение к настоящему Положению). </w:t>
      </w:r>
    </w:p>
    <w:p w:rsidR="007173DB" w:rsidRPr="00504300" w:rsidRDefault="007173DB" w:rsidP="007173DB">
      <w:pPr>
        <w:tabs>
          <w:tab w:val="left" w:pos="993"/>
        </w:tabs>
        <w:ind w:firstLine="567"/>
        <w:jc w:val="both"/>
        <w:rPr>
          <w:sz w:val="26"/>
          <w:szCs w:val="26"/>
        </w:rPr>
      </w:pPr>
      <w:r w:rsidRPr="00504300">
        <w:rPr>
          <w:sz w:val="26"/>
          <w:szCs w:val="26"/>
        </w:rPr>
        <w:t>8.2. </w:t>
      </w:r>
      <w:proofErr w:type="gramStart"/>
      <w:r w:rsidRPr="00504300">
        <w:rPr>
          <w:sz w:val="26"/>
          <w:szCs w:val="26"/>
        </w:rPr>
        <w:t>Руководитель уполномоченного органа (уполномоченного учреждения) (или лицо, его замещающее) на основании поступившего уведомления принимает решение о замене члена Комиссии относительно конкретной закупки, в которой был выявлены конфликт интересов и (или) признаки личной заинтересованности и (или) нарушение запретов о привлечении к работе Комиссии отдельных лиц, указанных в пункте 4.9, и (или) возникновение обстоятельств, указанных в пункте 4.10 раздела 4 настоящего Положения.</w:t>
      </w:r>
      <w:proofErr w:type="gramEnd"/>
    </w:p>
    <w:p w:rsidR="007173DB" w:rsidRPr="004904A2" w:rsidRDefault="007173DB" w:rsidP="007173DB">
      <w:pPr>
        <w:pStyle w:val="aa"/>
        <w:tabs>
          <w:tab w:val="left" w:pos="993"/>
        </w:tabs>
        <w:spacing w:before="0" w:beforeAutospacing="0" w:after="0" w:afterAutospacing="0"/>
        <w:ind w:left="0" w:firstLine="567"/>
        <w:jc w:val="both"/>
        <w:rPr>
          <w:rFonts w:ascii="Times New Roman" w:hAnsi="Times New Roman" w:cs="Times New Roman"/>
          <w:color w:val="000000" w:themeColor="text1"/>
          <w:sz w:val="26"/>
          <w:szCs w:val="26"/>
          <w:lang w:val="ru-RU"/>
        </w:rPr>
      </w:pPr>
      <w:r w:rsidRPr="004904A2">
        <w:rPr>
          <w:rFonts w:ascii="Times New Roman" w:hAnsi="Times New Roman" w:cs="Times New Roman"/>
          <w:color w:val="000000" w:themeColor="text1"/>
          <w:sz w:val="26"/>
          <w:szCs w:val="26"/>
          <w:lang w:val="ru-RU"/>
        </w:rPr>
        <w:t>8.3. Замена члена Комиссии допускается только по решению уполномоченного органа (уполномоченного учреждения), принявшего решение о создании комиссии, которое оформляется приказом.</w:t>
      </w:r>
    </w:p>
    <w:p w:rsidR="007173DB" w:rsidRPr="004904A2" w:rsidRDefault="007173DB" w:rsidP="007173DB">
      <w:pPr>
        <w:pStyle w:val="aa"/>
        <w:tabs>
          <w:tab w:val="left" w:pos="993"/>
        </w:tabs>
        <w:spacing w:before="0" w:beforeAutospacing="0" w:after="0" w:afterAutospacing="0"/>
        <w:ind w:left="0" w:firstLine="567"/>
        <w:jc w:val="both"/>
        <w:rPr>
          <w:rFonts w:ascii="Times New Roman" w:hAnsi="Times New Roman" w:cs="Times New Roman"/>
          <w:color w:val="000000" w:themeColor="text1"/>
          <w:sz w:val="26"/>
          <w:szCs w:val="26"/>
          <w:lang w:val="ru-RU"/>
        </w:rPr>
      </w:pPr>
    </w:p>
    <w:p w:rsidR="007173DB" w:rsidRPr="004904A2" w:rsidRDefault="007173DB" w:rsidP="007173DB">
      <w:pPr>
        <w:pStyle w:val="aa"/>
        <w:tabs>
          <w:tab w:val="left" w:pos="993"/>
        </w:tabs>
        <w:spacing w:before="0" w:beforeAutospacing="0" w:after="0" w:afterAutospacing="0"/>
        <w:ind w:left="0" w:firstLine="567"/>
        <w:jc w:val="center"/>
        <w:rPr>
          <w:rFonts w:ascii="Times New Roman" w:hAnsi="Times New Roman" w:cs="Times New Roman"/>
          <w:b/>
          <w:color w:val="000000" w:themeColor="text1"/>
          <w:sz w:val="26"/>
          <w:szCs w:val="26"/>
          <w:lang w:val="ru-RU"/>
        </w:rPr>
      </w:pPr>
      <w:r w:rsidRPr="004904A2">
        <w:rPr>
          <w:rFonts w:ascii="Times New Roman" w:hAnsi="Times New Roman" w:cs="Times New Roman"/>
          <w:b/>
          <w:color w:val="000000" w:themeColor="text1"/>
          <w:sz w:val="26"/>
          <w:szCs w:val="26"/>
          <w:lang w:val="ru-RU"/>
        </w:rPr>
        <w:t>9. Обжалование</w:t>
      </w:r>
    </w:p>
    <w:p w:rsidR="007173DB" w:rsidRPr="004904A2" w:rsidRDefault="007173DB" w:rsidP="007173DB">
      <w:pPr>
        <w:tabs>
          <w:tab w:val="left" w:pos="709"/>
        </w:tabs>
        <w:ind w:firstLine="567"/>
        <w:jc w:val="both"/>
        <w:rPr>
          <w:bCs/>
          <w:iCs/>
          <w:color w:val="000000" w:themeColor="text1"/>
          <w:sz w:val="26"/>
          <w:szCs w:val="26"/>
          <w:lang w:eastAsia="x-none"/>
        </w:rPr>
      </w:pPr>
      <w:r w:rsidRPr="004904A2">
        <w:rPr>
          <w:color w:val="000000" w:themeColor="text1"/>
          <w:sz w:val="26"/>
          <w:szCs w:val="26"/>
        </w:rPr>
        <w:t xml:space="preserve">9.1. </w:t>
      </w:r>
      <w:r w:rsidRPr="004904A2">
        <w:rPr>
          <w:bCs/>
          <w:iCs/>
          <w:color w:val="000000" w:themeColor="text1"/>
          <w:sz w:val="26"/>
          <w:szCs w:val="26"/>
          <w:lang w:val="x-none" w:eastAsia="x-none"/>
        </w:rPr>
        <w:t>Любые действия (бездействия)</w:t>
      </w:r>
      <w:r w:rsidRPr="004904A2">
        <w:rPr>
          <w:bCs/>
          <w:iCs/>
          <w:color w:val="000000" w:themeColor="text1"/>
          <w:sz w:val="26"/>
          <w:szCs w:val="26"/>
          <w:lang w:eastAsia="x-none"/>
        </w:rPr>
        <w:t xml:space="preserve"> Комиссии</w:t>
      </w:r>
      <w:r w:rsidRPr="004904A2">
        <w:rPr>
          <w:bCs/>
          <w:iCs/>
          <w:color w:val="000000" w:themeColor="text1"/>
          <w:sz w:val="26"/>
          <w:szCs w:val="26"/>
          <w:lang w:val="x-none" w:eastAsia="x-none"/>
        </w:rPr>
        <w:t xml:space="preserve">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spellStart"/>
      <w:r w:rsidRPr="004904A2">
        <w:rPr>
          <w:bCs/>
          <w:iCs/>
          <w:color w:val="000000" w:themeColor="text1"/>
          <w:sz w:val="26"/>
          <w:szCs w:val="26"/>
          <w:lang w:val="x-none" w:eastAsia="x-none"/>
        </w:rPr>
        <w:t>ов</w:t>
      </w:r>
      <w:proofErr w:type="spellEnd"/>
      <w:r w:rsidRPr="004904A2">
        <w:rPr>
          <w:bCs/>
          <w:iCs/>
          <w:color w:val="000000" w:themeColor="text1"/>
          <w:sz w:val="26"/>
          <w:szCs w:val="26"/>
          <w:lang w:val="x-none" w:eastAsia="x-none"/>
        </w:rPr>
        <w:t xml:space="preserve">) закупки. </w:t>
      </w:r>
    </w:p>
    <w:p w:rsidR="007173DB" w:rsidRPr="004904A2" w:rsidRDefault="007173DB" w:rsidP="007173DB">
      <w:pPr>
        <w:tabs>
          <w:tab w:val="left" w:pos="709"/>
        </w:tabs>
        <w:ind w:firstLine="567"/>
        <w:jc w:val="both"/>
        <w:rPr>
          <w:color w:val="000000" w:themeColor="text1"/>
          <w:sz w:val="26"/>
          <w:szCs w:val="26"/>
        </w:rPr>
      </w:pPr>
      <w:r w:rsidRPr="004904A2">
        <w:rPr>
          <w:color w:val="000000" w:themeColor="text1"/>
          <w:sz w:val="26"/>
          <w:szCs w:val="26"/>
        </w:rPr>
        <w:t>9.2. Решение Комиссии, принятое в нарушение требований Закона о контрактной системе и настоящего Положения, обжалуется в порядке, установленном Законом о контрактной системе, и может быть признано недействительным по решению контрольного органа в сфере закупок.</w:t>
      </w:r>
    </w:p>
    <w:p w:rsidR="007173DB" w:rsidRPr="004904A2" w:rsidRDefault="007173DB" w:rsidP="007173DB">
      <w:pPr>
        <w:tabs>
          <w:tab w:val="left" w:pos="709"/>
        </w:tabs>
        <w:ind w:firstLine="709"/>
        <w:jc w:val="both"/>
        <w:rPr>
          <w:b/>
          <w:color w:val="000000" w:themeColor="text1"/>
          <w:sz w:val="26"/>
          <w:szCs w:val="26"/>
        </w:rPr>
      </w:pPr>
    </w:p>
    <w:p w:rsidR="007173DB" w:rsidRPr="004904A2" w:rsidRDefault="007173DB" w:rsidP="007173DB">
      <w:pPr>
        <w:tabs>
          <w:tab w:val="left" w:pos="709"/>
        </w:tabs>
        <w:ind w:firstLine="709"/>
        <w:jc w:val="center"/>
        <w:rPr>
          <w:b/>
          <w:color w:val="000000" w:themeColor="text1"/>
          <w:sz w:val="26"/>
          <w:szCs w:val="26"/>
        </w:rPr>
      </w:pPr>
      <w:r w:rsidRPr="004904A2">
        <w:rPr>
          <w:b/>
          <w:color w:val="000000" w:themeColor="text1"/>
          <w:sz w:val="26"/>
          <w:szCs w:val="26"/>
        </w:rPr>
        <w:t>10. Ответственность членов Комиссии</w:t>
      </w:r>
    </w:p>
    <w:p w:rsidR="007173DB" w:rsidRPr="004904A2" w:rsidRDefault="007173DB" w:rsidP="007173DB">
      <w:pPr>
        <w:widowControl w:val="0"/>
        <w:tabs>
          <w:tab w:val="num" w:pos="709"/>
        </w:tabs>
        <w:ind w:firstLine="709"/>
        <w:jc w:val="both"/>
        <w:rPr>
          <w:bCs/>
          <w:iCs/>
          <w:color w:val="000000" w:themeColor="text1"/>
          <w:sz w:val="26"/>
          <w:szCs w:val="26"/>
          <w:lang w:eastAsia="x-none"/>
        </w:rPr>
      </w:pPr>
      <w:r w:rsidRPr="004904A2">
        <w:rPr>
          <w:color w:val="000000" w:themeColor="text1"/>
          <w:sz w:val="26"/>
          <w:szCs w:val="26"/>
        </w:rPr>
        <w:t xml:space="preserve">10.1. </w:t>
      </w:r>
      <w:r w:rsidRPr="004904A2">
        <w:rPr>
          <w:bCs/>
          <w:color w:val="000000" w:themeColor="text1"/>
          <w:sz w:val="26"/>
          <w:szCs w:val="26"/>
        </w:rPr>
        <w:t>Члены Комиссии несут персональную ответственность за соблюдение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173DB" w:rsidRPr="004904A2" w:rsidRDefault="007173DB" w:rsidP="007173DB">
      <w:pPr>
        <w:tabs>
          <w:tab w:val="left" w:pos="709"/>
        </w:tabs>
        <w:ind w:firstLine="709"/>
        <w:jc w:val="both"/>
        <w:rPr>
          <w:color w:val="000000" w:themeColor="text1"/>
          <w:sz w:val="26"/>
          <w:szCs w:val="26"/>
        </w:rPr>
      </w:pPr>
      <w:r w:rsidRPr="004904A2">
        <w:rPr>
          <w:color w:val="000000" w:themeColor="text1"/>
          <w:sz w:val="26"/>
          <w:szCs w:val="26"/>
        </w:rPr>
        <w:t>10.2.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173DB" w:rsidRPr="004904A2" w:rsidRDefault="007173DB" w:rsidP="007173DB">
      <w:pPr>
        <w:widowControl w:val="0"/>
        <w:tabs>
          <w:tab w:val="num" w:pos="709"/>
        </w:tabs>
        <w:ind w:firstLine="709"/>
        <w:jc w:val="both"/>
        <w:rPr>
          <w:bCs/>
          <w:iCs/>
          <w:color w:val="000000" w:themeColor="text1"/>
          <w:sz w:val="26"/>
          <w:szCs w:val="26"/>
          <w:highlight w:val="yellow"/>
          <w:lang w:eastAsia="x-none"/>
        </w:rPr>
      </w:pPr>
    </w:p>
    <w:p w:rsidR="007173DB" w:rsidRDefault="007173DB" w:rsidP="007173DB">
      <w:pPr>
        <w:widowControl w:val="0"/>
        <w:tabs>
          <w:tab w:val="num" w:pos="709"/>
        </w:tabs>
        <w:ind w:firstLine="709"/>
        <w:jc w:val="both"/>
        <w:rPr>
          <w:bCs/>
          <w:iCs/>
          <w:color w:val="000000" w:themeColor="text1"/>
          <w:sz w:val="26"/>
          <w:szCs w:val="26"/>
          <w:highlight w:val="yellow"/>
          <w:lang w:eastAsia="x-none"/>
        </w:rPr>
      </w:pPr>
    </w:p>
    <w:p w:rsidR="007173DB" w:rsidRPr="004904A2" w:rsidRDefault="007173DB" w:rsidP="007173DB">
      <w:pPr>
        <w:tabs>
          <w:tab w:val="left" w:pos="8220"/>
        </w:tabs>
        <w:jc w:val="right"/>
        <w:rPr>
          <w:b/>
          <w:color w:val="000000" w:themeColor="text1"/>
          <w:sz w:val="26"/>
          <w:szCs w:val="26"/>
        </w:rPr>
      </w:pPr>
      <w:r w:rsidRPr="004904A2">
        <w:rPr>
          <w:b/>
          <w:color w:val="000000" w:themeColor="text1"/>
          <w:sz w:val="26"/>
          <w:szCs w:val="26"/>
        </w:rPr>
        <w:lastRenderedPageBreak/>
        <w:t xml:space="preserve">Приложение </w:t>
      </w:r>
    </w:p>
    <w:p w:rsidR="007173DB" w:rsidRPr="004904A2" w:rsidRDefault="007173DB" w:rsidP="007173DB">
      <w:pPr>
        <w:tabs>
          <w:tab w:val="left" w:pos="8220"/>
        </w:tabs>
        <w:ind w:left="4395"/>
        <w:jc w:val="center"/>
        <w:rPr>
          <w:color w:val="000000" w:themeColor="text1"/>
          <w:sz w:val="26"/>
          <w:szCs w:val="26"/>
        </w:rPr>
      </w:pPr>
      <w:r w:rsidRPr="004904A2">
        <w:rPr>
          <w:b/>
          <w:color w:val="000000" w:themeColor="text1"/>
          <w:sz w:val="26"/>
          <w:szCs w:val="26"/>
        </w:rPr>
        <w:t xml:space="preserve">                                                        </w:t>
      </w:r>
      <w:r w:rsidRPr="004904A2">
        <w:rPr>
          <w:color w:val="000000" w:themeColor="text1"/>
          <w:sz w:val="26"/>
          <w:szCs w:val="26"/>
        </w:rPr>
        <w:t xml:space="preserve">Руководителю </w:t>
      </w:r>
    </w:p>
    <w:p w:rsidR="007173DB" w:rsidRPr="004904A2" w:rsidRDefault="007173DB" w:rsidP="007173DB">
      <w:pPr>
        <w:tabs>
          <w:tab w:val="left" w:pos="8220"/>
        </w:tabs>
        <w:ind w:left="4395"/>
        <w:jc w:val="center"/>
        <w:rPr>
          <w:color w:val="000000" w:themeColor="text1"/>
          <w:sz w:val="26"/>
          <w:szCs w:val="26"/>
        </w:rPr>
      </w:pPr>
      <w:proofErr w:type="gramStart"/>
      <w:r w:rsidRPr="004904A2">
        <w:rPr>
          <w:color w:val="000000" w:themeColor="text1"/>
          <w:sz w:val="26"/>
          <w:szCs w:val="26"/>
        </w:rPr>
        <w:t xml:space="preserve">(уполномоченного органа (уполномоченного учреждения)  </w:t>
      </w:r>
      <w:proofErr w:type="gramEnd"/>
    </w:p>
    <w:p w:rsidR="007173DB" w:rsidRPr="004904A2" w:rsidRDefault="007173DB" w:rsidP="007173DB">
      <w:pPr>
        <w:tabs>
          <w:tab w:val="left" w:pos="8220"/>
        </w:tabs>
        <w:ind w:left="4536"/>
        <w:rPr>
          <w:color w:val="000000" w:themeColor="text1"/>
          <w:sz w:val="26"/>
          <w:szCs w:val="26"/>
        </w:rPr>
      </w:pPr>
      <w:r w:rsidRPr="004904A2">
        <w:rPr>
          <w:color w:val="000000" w:themeColor="text1"/>
          <w:sz w:val="26"/>
          <w:szCs w:val="26"/>
        </w:rPr>
        <w:t xml:space="preserve">                 (лицу его замещающему)</w:t>
      </w:r>
    </w:p>
    <w:p w:rsidR="007173DB" w:rsidRPr="004904A2" w:rsidRDefault="007173DB" w:rsidP="007173DB">
      <w:pPr>
        <w:tabs>
          <w:tab w:val="left" w:pos="8220"/>
        </w:tabs>
        <w:jc w:val="right"/>
        <w:rPr>
          <w:b/>
          <w:color w:val="000000" w:themeColor="text1"/>
          <w:sz w:val="26"/>
          <w:szCs w:val="26"/>
        </w:rPr>
      </w:pPr>
    </w:p>
    <w:p w:rsidR="007173DB" w:rsidRPr="004904A2" w:rsidRDefault="007173DB" w:rsidP="007173DB">
      <w:pPr>
        <w:pBdr>
          <w:top w:val="single" w:sz="4" w:space="1" w:color="auto"/>
        </w:pBdr>
        <w:autoSpaceDE w:val="0"/>
        <w:autoSpaceDN w:val="0"/>
        <w:ind w:left="4536"/>
        <w:jc w:val="center"/>
        <w:rPr>
          <w:rFonts w:eastAsia="SimSun"/>
          <w:color w:val="000000" w:themeColor="text1"/>
          <w:lang w:eastAsia="zh-CN"/>
        </w:rPr>
      </w:pPr>
      <w:r w:rsidRPr="004904A2">
        <w:rPr>
          <w:rFonts w:eastAsia="SimSun"/>
          <w:color w:val="000000" w:themeColor="text1"/>
          <w:lang w:eastAsia="zh-CN"/>
        </w:rPr>
        <w:t>(должность, фамилия, имя, отчество (при наличии))</w:t>
      </w:r>
    </w:p>
    <w:p w:rsidR="007173DB" w:rsidRPr="004904A2" w:rsidRDefault="007173DB" w:rsidP="007173DB">
      <w:pPr>
        <w:autoSpaceDE w:val="0"/>
        <w:autoSpaceDN w:val="0"/>
        <w:ind w:left="4536"/>
        <w:rPr>
          <w:rFonts w:eastAsia="SimSun"/>
          <w:color w:val="000000" w:themeColor="text1"/>
          <w:sz w:val="26"/>
          <w:szCs w:val="26"/>
          <w:lang w:eastAsia="zh-CN"/>
        </w:rPr>
      </w:pPr>
      <w:r w:rsidRPr="004904A2">
        <w:rPr>
          <w:rFonts w:eastAsia="SimSun"/>
          <w:color w:val="000000" w:themeColor="text1"/>
          <w:sz w:val="26"/>
          <w:szCs w:val="26"/>
          <w:lang w:eastAsia="zh-CN"/>
        </w:rPr>
        <w:t>от</w:t>
      </w:r>
    </w:p>
    <w:p w:rsidR="007173DB" w:rsidRPr="004904A2" w:rsidRDefault="007173DB" w:rsidP="007173DB">
      <w:pPr>
        <w:autoSpaceDE w:val="0"/>
        <w:autoSpaceDN w:val="0"/>
        <w:ind w:left="4536"/>
        <w:rPr>
          <w:rFonts w:eastAsia="SimSun"/>
          <w:color w:val="000000" w:themeColor="text1"/>
          <w:sz w:val="26"/>
          <w:szCs w:val="26"/>
          <w:lang w:eastAsia="zh-CN"/>
        </w:rPr>
      </w:pPr>
    </w:p>
    <w:p w:rsidR="007173DB" w:rsidRPr="004904A2" w:rsidRDefault="007173DB" w:rsidP="007173DB">
      <w:pPr>
        <w:pBdr>
          <w:top w:val="single" w:sz="4" w:space="1" w:color="auto"/>
        </w:pBdr>
        <w:autoSpaceDE w:val="0"/>
        <w:autoSpaceDN w:val="0"/>
        <w:ind w:left="4536"/>
        <w:jc w:val="center"/>
        <w:rPr>
          <w:rFonts w:eastAsia="SimSun"/>
          <w:color w:val="000000" w:themeColor="text1"/>
          <w:lang w:eastAsia="zh-CN"/>
        </w:rPr>
      </w:pPr>
      <w:r w:rsidRPr="004904A2">
        <w:rPr>
          <w:rFonts w:eastAsia="SimSun"/>
          <w:color w:val="000000" w:themeColor="text1"/>
          <w:lang w:eastAsia="zh-CN"/>
        </w:rPr>
        <w:t>(должность, фамилия, имя, отчество (при наличии))</w:t>
      </w:r>
    </w:p>
    <w:p w:rsidR="007173DB" w:rsidRPr="004904A2" w:rsidRDefault="007173DB" w:rsidP="007173DB">
      <w:pPr>
        <w:autoSpaceDE w:val="0"/>
        <w:autoSpaceDN w:val="0"/>
        <w:jc w:val="center"/>
        <w:rPr>
          <w:rFonts w:eastAsia="SimSun"/>
          <w:b/>
          <w:bCs/>
          <w:color w:val="000000" w:themeColor="text1"/>
          <w:sz w:val="26"/>
          <w:szCs w:val="26"/>
          <w:lang w:eastAsia="zh-CN"/>
        </w:rPr>
      </w:pPr>
    </w:p>
    <w:p w:rsidR="007173DB" w:rsidRPr="004904A2" w:rsidRDefault="007173DB" w:rsidP="007173DB">
      <w:pPr>
        <w:autoSpaceDE w:val="0"/>
        <w:autoSpaceDN w:val="0"/>
        <w:jc w:val="center"/>
        <w:rPr>
          <w:rFonts w:eastAsia="SimSun"/>
          <w:b/>
          <w:bCs/>
          <w:color w:val="000000" w:themeColor="text1"/>
          <w:sz w:val="26"/>
          <w:szCs w:val="26"/>
          <w:lang w:eastAsia="zh-CN"/>
        </w:rPr>
      </w:pPr>
      <w:r w:rsidRPr="004904A2">
        <w:rPr>
          <w:rFonts w:eastAsia="SimSun"/>
          <w:b/>
          <w:bCs/>
          <w:color w:val="000000" w:themeColor="text1"/>
          <w:sz w:val="26"/>
          <w:szCs w:val="26"/>
          <w:lang w:eastAsia="zh-CN"/>
        </w:rPr>
        <w:t>Уведомление</w:t>
      </w:r>
      <w:r w:rsidRPr="004904A2">
        <w:rPr>
          <w:rFonts w:eastAsia="SimSun"/>
          <w:b/>
          <w:bCs/>
          <w:color w:val="000000" w:themeColor="text1"/>
          <w:sz w:val="26"/>
          <w:szCs w:val="26"/>
          <w:lang w:eastAsia="zh-CN"/>
        </w:rPr>
        <w:br/>
        <w:t xml:space="preserve">о возникновении конфликта интересов и (или) нарушении запретов </w:t>
      </w:r>
    </w:p>
    <w:p w:rsidR="007173DB" w:rsidRPr="004904A2" w:rsidRDefault="007173DB" w:rsidP="007173DB">
      <w:pPr>
        <w:autoSpaceDE w:val="0"/>
        <w:autoSpaceDN w:val="0"/>
        <w:ind w:firstLine="567"/>
        <w:jc w:val="both"/>
        <w:rPr>
          <w:rFonts w:eastAsia="SimSun"/>
          <w:color w:val="000000" w:themeColor="text1"/>
          <w:sz w:val="26"/>
          <w:szCs w:val="26"/>
          <w:lang w:eastAsia="zh-CN"/>
        </w:rPr>
      </w:pPr>
    </w:p>
    <w:p w:rsidR="007173DB" w:rsidRPr="00326EC1" w:rsidRDefault="007173DB" w:rsidP="00326EC1">
      <w:pPr>
        <w:autoSpaceDE w:val="0"/>
        <w:autoSpaceDN w:val="0"/>
        <w:ind w:firstLine="567"/>
        <w:jc w:val="both"/>
        <w:rPr>
          <w:rFonts w:eastAsia="SimSun"/>
          <w:i/>
          <w:color w:val="000000" w:themeColor="text1"/>
          <w:sz w:val="26"/>
          <w:szCs w:val="26"/>
          <w:lang w:eastAsia="zh-CN"/>
        </w:rPr>
      </w:pPr>
      <w:proofErr w:type="gramStart"/>
      <w:r w:rsidRPr="004904A2">
        <w:rPr>
          <w:rFonts w:eastAsia="SimSun"/>
          <w:color w:val="000000" w:themeColor="text1"/>
          <w:sz w:val="26"/>
          <w:szCs w:val="26"/>
          <w:lang w:eastAsia="zh-CN"/>
        </w:rPr>
        <w:t xml:space="preserve">Уведомляю о наличии обстоятельств, свидетельствующих о возможности возникновения либо возникшем конфликте интересов (часть 1 статьи 10 Федерального закона от 25.12.2008 № 273-ФЗ «О противодействии коррупции»), </w:t>
      </w:r>
      <w:r w:rsidRPr="00504300">
        <w:rPr>
          <w:rFonts w:eastAsia="SimSun"/>
          <w:sz w:val="26"/>
          <w:szCs w:val="26"/>
          <w:lang w:eastAsia="zh-CN"/>
        </w:rPr>
        <w:t xml:space="preserve">о возникновении обстоятельств, предусмотренных пунктом 9 части 1 статьи 31 Закона о контрактной системе, о нарушении запретов, установленных частью 6 статьи 39 </w:t>
      </w:r>
      <w:r w:rsidRPr="004904A2">
        <w:rPr>
          <w:rFonts w:eastAsia="SimSun"/>
          <w:color w:val="000000" w:themeColor="text1"/>
          <w:sz w:val="26"/>
          <w:szCs w:val="26"/>
          <w:lang w:eastAsia="zh-CN"/>
        </w:rPr>
        <w:t>Закона о контрактной системе, о возникновении у меня личной заинтересованности в результатах определения поставщика</w:t>
      </w:r>
      <w:proofErr w:type="gramEnd"/>
      <w:r w:rsidRPr="004904A2">
        <w:rPr>
          <w:rFonts w:eastAsia="SimSun"/>
          <w:color w:val="000000" w:themeColor="text1"/>
          <w:sz w:val="26"/>
          <w:szCs w:val="26"/>
          <w:lang w:eastAsia="zh-CN"/>
        </w:rPr>
        <w:t xml:space="preserve"> (подрядчика, исполнителя)</w:t>
      </w:r>
      <w:r w:rsidR="00326EC1">
        <w:rPr>
          <w:rFonts w:eastAsia="SimSun"/>
          <w:color w:val="000000" w:themeColor="text1"/>
          <w:sz w:val="26"/>
          <w:szCs w:val="26"/>
          <w:lang w:eastAsia="zh-CN"/>
        </w:rPr>
        <w:t xml:space="preserve"> </w:t>
      </w:r>
      <w:r w:rsidRPr="004904A2">
        <w:rPr>
          <w:rFonts w:eastAsia="SimSun"/>
          <w:i/>
          <w:color w:val="000000" w:themeColor="text1"/>
          <w:sz w:val="26"/>
          <w:szCs w:val="26"/>
          <w:lang w:eastAsia="zh-CN"/>
        </w:rPr>
        <w:t>(выбирается</w:t>
      </w:r>
      <w:r w:rsidR="00326EC1">
        <w:rPr>
          <w:rFonts w:eastAsia="SimSun"/>
          <w:i/>
          <w:color w:val="000000" w:themeColor="text1"/>
          <w:sz w:val="26"/>
          <w:szCs w:val="26"/>
          <w:lang w:eastAsia="zh-CN"/>
        </w:rPr>
        <w:t xml:space="preserve"> </w:t>
      </w:r>
      <w:proofErr w:type="gramStart"/>
      <w:r w:rsidR="00326EC1">
        <w:rPr>
          <w:rFonts w:eastAsia="SimSun"/>
          <w:i/>
          <w:color w:val="000000" w:themeColor="text1"/>
          <w:sz w:val="26"/>
          <w:szCs w:val="26"/>
          <w:lang w:eastAsia="zh-CN"/>
        </w:rPr>
        <w:t>необходимое</w:t>
      </w:r>
      <w:proofErr w:type="gramEnd"/>
      <w:r w:rsidR="00326EC1">
        <w:rPr>
          <w:rFonts w:eastAsia="SimSun"/>
          <w:i/>
          <w:color w:val="000000" w:themeColor="text1"/>
          <w:sz w:val="26"/>
          <w:szCs w:val="26"/>
          <w:lang w:eastAsia="zh-CN"/>
        </w:rPr>
        <w:t>)</w:t>
      </w:r>
      <w:r w:rsidRPr="004904A2">
        <w:rPr>
          <w:rFonts w:eastAsia="SimSun"/>
          <w:i/>
          <w:color w:val="000000" w:themeColor="text1"/>
          <w:sz w:val="26"/>
          <w:szCs w:val="26"/>
          <w:lang w:eastAsia="zh-CN"/>
        </w:rPr>
        <w:t xml:space="preserve"> ____________________</w:t>
      </w:r>
      <w:r>
        <w:rPr>
          <w:rFonts w:eastAsia="SimSun"/>
          <w:i/>
          <w:color w:val="000000" w:themeColor="text1"/>
          <w:sz w:val="26"/>
          <w:szCs w:val="26"/>
          <w:lang w:eastAsia="zh-CN"/>
        </w:rPr>
        <w:t>________________________________</w:t>
      </w:r>
      <w:r w:rsidRPr="004904A2">
        <w:rPr>
          <w:rFonts w:eastAsia="SimSun"/>
          <w:i/>
          <w:color w:val="000000" w:themeColor="text1"/>
          <w:sz w:val="26"/>
          <w:szCs w:val="26"/>
          <w:lang w:eastAsia="zh-CN"/>
        </w:rPr>
        <w:t>______</w:t>
      </w:r>
      <w:r w:rsidR="00326EC1">
        <w:rPr>
          <w:rFonts w:eastAsia="SimSun"/>
          <w:i/>
          <w:color w:val="000000" w:themeColor="text1"/>
          <w:sz w:val="26"/>
          <w:szCs w:val="26"/>
          <w:lang w:eastAsia="zh-CN"/>
        </w:rPr>
        <w:t>___________</w:t>
      </w:r>
    </w:p>
    <w:p w:rsidR="007173DB" w:rsidRPr="004904A2" w:rsidRDefault="007173DB" w:rsidP="007173DB">
      <w:pPr>
        <w:autoSpaceDE w:val="0"/>
        <w:autoSpaceDN w:val="0"/>
        <w:jc w:val="both"/>
        <w:rPr>
          <w:rFonts w:eastAsia="SimSun"/>
          <w:i/>
          <w:color w:val="000000" w:themeColor="text1"/>
          <w:sz w:val="26"/>
          <w:szCs w:val="26"/>
          <w:lang w:eastAsia="zh-CN"/>
        </w:rPr>
      </w:pPr>
      <w:r w:rsidRPr="004904A2">
        <w:rPr>
          <w:rFonts w:eastAsia="SimSun"/>
          <w:i/>
          <w:color w:val="000000" w:themeColor="text1"/>
          <w:sz w:val="26"/>
          <w:szCs w:val="26"/>
          <w:lang w:eastAsia="zh-CN"/>
        </w:rPr>
        <w:t>___________________________________________</w:t>
      </w:r>
      <w:r w:rsidR="00326EC1">
        <w:rPr>
          <w:rFonts w:eastAsia="SimSun"/>
          <w:i/>
          <w:color w:val="000000" w:themeColor="text1"/>
          <w:sz w:val="26"/>
          <w:szCs w:val="26"/>
          <w:lang w:eastAsia="zh-CN"/>
        </w:rPr>
        <w:t>____________________________</w:t>
      </w:r>
    </w:p>
    <w:p w:rsidR="007173DB" w:rsidRPr="004904A2" w:rsidRDefault="007173DB" w:rsidP="007173DB">
      <w:pPr>
        <w:autoSpaceDE w:val="0"/>
        <w:autoSpaceDN w:val="0"/>
        <w:jc w:val="both"/>
        <w:rPr>
          <w:rFonts w:eastAsia="SimSun"/>
          <w:i/>
          <w:color w:val="000000" w:themeColor="text1"/>
          <w:sz w:val="26"/>
          <w:szCs w:val="26"/>
          <w:lang w:eastAsia="zh-CN"/>
        </w:rPr>
      </w:pPr>
      <w:r w:rsidRPr="004904A2">
        <w:rPr>
          <w:rFonts w:eastAsia="SimSun"/>
          <w:i/>
          <w:color w:val="000000" w:themeColor="text1"/>
          <w:sz w:val="26"/>
          <w:szCs w:val="26"/>
          <w:lang w:eastAsia="zh-CN"/>
        </w:rPr>
        <w:t>(указывает предмет закупки, номер закупки (при наличии), дата размещения закупки и иные информация, позволяющая идентифицировать закупку).</w:t>
      </w:r>
    </w:p>
    <w:p w:rsidR="007173DB" w:rsidRPr="004904A2" w:rsidRDefault="007173DB" w:rsidP="007173DB">
      <w:pPr>
        <w:autoSpaceDE w:val="0"/>
        <w:autoSpaceDN w:val="0"/>
        <w:rPr>
          <w:rFonts w:eastAsia="SimSun"/>
          <w:color w:val="000000" w:themeColor="text1"/>
          <w:sz w:val="26"/>
          <w:szCs w:val="26"/>
          <w:lang w:eastAsia="zh-CN"/>
        </w:rPr>
      </w:pPr>
    </w:p>
    <w:p w:rsidR="007173DB" w:rsidRPr="004904A2" w:rsidRDefault="007173DB" w:rsidP="007173DB">
      <w:pPr>
        <w:pBdr>
          <w:top w:val="single" w:sz="4" w:space="1" w:color="auto"/>
        </w:pBdr>
        <w:autoSpaceDE w:val="0"/>
        <w:autoSpaceDN w:val="0"/>
        <w:rPr>
          <w:rFonts w:eastAsia="SimSun"/>
          <w:color w:val="000000" w:themeColor="text1"/>
          <w:sz w:val="26"/>
          <w:szCs w:val="26"/>
          <w:lang w:eastAsia="zh-CN"/>
        </w:rPr>
      </w:pPr>
    </w:p>
    <w:p w:rsidR="007173DB" w:rsidRPr="004904A2" w:rsidRDefault="007173DB" w:rsidP="007173DB">
      <w:pPr>
        <w:autoSpaceDE w:val="0"/>
        <w:autoSpaceDN w:val="0"/>
        <w:rPr>
          <w:rFonts w:eastAsia="SimSun"/>
          <w:color w:val="000000" w:themeColor="text1"/>
          <w:sz w:val="26"/>
          <w:szCs w:val="26"/>
          <w:lang w:eastAsia="zh-CN"/>
        </w:rPr>
      </w:pPr>
    </w:p>
    <w:p w:rsidR="007173DB" w:rsidRPr="004904A2" w:rsidRDefault="007173DB" w:rsidP="007173DB">
      <w:pPr>
        <w:pBdr>
          <w:top w:val="single" w:sz="4" w:space="1" w:color="auto"/>
        </w:pBdr>
        <w:autoSpaceDE w:val="0"/>
        <w:autoSpaceDN w:val="0"/>
        <w:jc w:val="both"/>
        <w:rPr>
          <w:rFonts w:eastAsia="SimSun"/>
          <w:i/>
          <w:color w:val="000000" w:themeColor="text1"/>
          <w:sz w:val="26"/>
          <w:szCs w:val="26"/>
          <w:lang w:eastAsia="zh-CN"/>
        </w:rPr>
      </w:pPr>
      <w:proofErr w:type="gramStart"/>
      <w:r w:rsidRPr="004904A2">
        <w:rPr>
          <w:rFonts w:eastAsia="SimSun"/>
          <w:i/>
          <w:color w:val="000000" w:themeColor="text1"/>
          <w:sz w:val="26"/>
          <w:szCs w:val="26"/>
          <w:lang w:eastAsia="zh-CN"/>
        </w:rPr>
        <w:t>(описывается ситуация, при которой личная заинтересованность влияет или может повлиять на объективное исполнение возложенных на члена комиссии обязанностей и при которой возникает или может возникнуть противоречие между его личной заинтересованностью и законными интересами граждан, организаций, учреждений, предприятий, Российской Федерации, способное привести к причинению вреда этим законным интересам граждан, организаций, учреждений, предприятий, Российской Федерации).</w:t>
      </w:r>
      <w:proofErr w:type="gramEnd"/>
    </w:p>
    <w:p w:rsidR="007173DB" w:rsidRPr="004904A2" w:rsidRDefault="007173DB" w:rsidP="007173DB">
      <w:pPr>
        <w:pBdr>
          <w:top w:val="single" w:sz="4" w:space="1" w:color="auto"/>
        </w:pBdr>
        <w:autoSpaceDE w:val="0"/>
        <w:autoSpaceDN w:val="0"/>
        <w:jc w:val="both"/>
        <w:rPr>
          <w:rFonts w:eastAsia="SimSun"/>
          <w:i/>
          <w:color w:val="000000" w:themeColor="text1"/>
          <w:sz w:val="26"/>
          <w:szCs w:val="26"/>
          <w:lang w:eastAsia="zh-CN"/>
        </w:rPr>
      </w:pPr>
    </w:p>
    <w:p w:rsidR="007173DB" w:rsidRPr="004904A2" w:rsidRDefault="007173DB" w:rsidP="007173DB">
      <w:pPr>
        <w:pBdr>
          <w:top w:val="single" w:sz="4" w:space="1" w:color="auto"/>
        </w:pBdr>
        <w:autoSpaceDE w:val="0"/>
        <w:autoSpaceDN w:val="0"/>
        <w:ind w:firstLine="567"/>
        <w:jc w:val="both"/>
        <w:rPr>
          <w:rFonts w:eastAsia="SimSun"/>
          <w:color w:val="000000" w:themeColor="text1"/>
          <w:sz w:val="26"/>
          <w:szCs w:val="26"/>
          <w:lang w:eastAsia="zh-CN"/>
        </w:rPr>
      </w:pPr>
      <w:r w:rsidRPr="004904A2">
        <w:rPr>
          <w:rFonts w:eastAsia="SimSun"/>
          <w:color w:val="000000" w:themeColor="text1"/>
          <w:sz w:val="26"/>
          <w:szCs w:val="26"/>
          <w:lang w:eastAsia="zh-CN"/>
        </w:rPr>
        <w:t xml:space="preserve">На основании изложенного прошу отстранить меня от работы комиссии по осуществлению закупки _____________, в которой был выявлены конфликт интересов и (или) признаки личной заинтересованности и (или) нарушение запретов о привлечении к работе комиссии отдельных лиц, установленных частью  6 статьи 39 Закона о контрактной системе </w:t>
      </w:r>
      <w:r w:rsidRPr="004904A2">
        <w:rPr>
          <w:rFonts w:eastAsia="SimSun"/>
          <w:i/>
          <w:color w:val="000000" w:themeColor="text1"/>
          <w:sz w:val="26"/>
          <w:szCs w:val="26"/>
          <w:lang w:eastAsia="zh-CN"/>
        </w:rPr>
        <w:t>(выбирается необходимое)</w:t>
      </w:r>
      <w:r w:rsidRPr="004904A2">
        <w:rPr>
          <w:rFonts w:eastAsia="SimSun"/>
          <w:color w:val="000000" w:themeColor="text1"/>
          <w:sz w:val="26"/>
          <w:szCs w:val="26"/>
          <w:lang w:eastAsia="zh-CN"/>
        </w:rPr>
        <w:t xml:space="preserve">. </w:t>
      </w:r>
    </w:p>
    <w:p w:rsidR="007173DB" w:rsidRPr="004904A2" w:rsidRDefault="007173DB" w:rsidP="007173DB">
      <w:pPr>
        <w:autoSpaceDE w:val="0"/>
        <w:autoSpaceDN w:val="0"/>
        <w:jc w:val="both"/>
        <w:rPr>
          <w:rFonts w:eastAsia="SimSun"/>
          <w:color w:val="000000" w:themeColor="text1"/>
          <w:sz w:val="26"/>
          <w:szCs w:val="26"/>
          <w:lang w:eastAsia="zh-CN"/>
        </w:rPr>
      </w:pPr>
    </w:p>
    <w:tbl>
      <w:tblPr>
        <w:tblW w:w="9667" w:type="dxa"/>
        <w:tblLayout w:type="fixed"/>
        <w:tblCellMar>
          <w:left w:w="28" w:type="dxa"/>
          <w:right w:w="28" w:type="dxa"/>
        </w:tblCellMar>
        <w:tblLook w:val="0000" w:firstRow="0" w:lastRow="0" w:firstColumn="0" w:lastColumn="0" w:noHBand="0" w:noVBand="0"/>
      </w:tblPr>
      <w:tblGrid>
        <w:gridCol w:w="170"/>
        <w:gridCol w:w="397"/>
        <w:gridCol w:w="255"/>
        <w:gridCol w:w="1247"/>
        <w:gridCol w:w="397"/>
        <w:gridCol w:w="397"/>
        <w:gridCol w:w="680"/>
        <w:gridCol w:w="3289"/>
        <w:gridCol w:w="567"/>
        <w:gridCol w:w="2268"/>
      </w:tblGrid>
      <w:tr w:rsidR="007173DB" w:rsidRPr="004904A2" w:rsidTr="002D7E86">
        <w:tc>
          <w:tcPr>
            <w:tcW w:w="170" w:type="dxa"/>
            <w:tcBorders>
              <w:top w:val="nil"/>
              <w:left w:val="nil"/>
              <w:bottom w:val="nil"/>
              <w:right w:val="nil"/>
            </w:tcBorders>
            <w:vAlign w:val="bottom"/>
          </w:tcPr>
          <w:p w:rsidR="007173DB" w:rsidRPr="004904A2" w:rsidRDefault="007173DB" w:rsidP="002D7E86">
            <w:pPr>
              <w:autoSpaceDE w:val="0"/>
              <w:autoSpaceDN w:val="0"/>
              <w:jc w:val="right"/>
              <w:rPr>
                <w:rFonts w:eastAsia="SimSun"/>
                <w:color w:val="000000" w:themeColor="text1"/>
                <w:sz w:val="26"/>
                <w:szCs w:val="26"/>
                <w:lang w:eastAsia="zh-CN"/>
              </w:rPr>
            </w:pPr>
            <w:r w:rsidRPr="004904A2">
              <w:rPr>
                <w:rFonts w:eastAsia="SimSun"/>
                <w:color w:val="000000" w:themeColor="text1"/>
                <w:sz w:val="26"/>
                <w:szCs w:val="26"/>
                <w:lang w:eastAsia="zh-CN"/>
              </w:rPr>
              <w:t>“</w:t>
            </w:r>
          </w:p>
        </w:tc>
        <w:tc>
          <w:tcPr>
            <w:tcW w:w="397" w:type="dxa"/>
            <w:tcBorders>
              <w:top w:val="nil"/>
              <w:left w:val="nil"/>
              <w:bottom w:val="single" w:sz="4" w:space="0" w:color="auto"/>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c>
          <w:tcPr>
            <w:tcW w:w="255" w:type="dxa"/>
            <w:tcBorders>
              <w:top w:val="nil"/>
              <w:left w:val="nil"/>
              <w:bottom w:val="nil"/>
              <w:right w:val="nil"/>
            </w:tcBorders>
            <w:vAlign w:val="bottom"/>
          </w:tcPr>
          <w:p w:rsidR="007173DB" w:rsidRPr="004904A2" w:rsidRDefault="007173DB" w:rsidP="002D7E86">
            <w:pPr>
              <w:autoSpaceDE w:val="0"/>
              <w:autoSpaceDN w:val="0"/>
              <w:rPr>
                <w:rFonts w:eastAsia="SimSun"/>
                <w:color w:val="000000" w:themeColor="text1"/>
                <w:sz w:val="26"/>
                <w:szCs w:val="26"/>
                <w:lang w:eastAsia="zh-CN"/>
              </w:rPr>
            </w:pPr>
            <w:r w:rsidRPr="004904A2">
              <w:rPr>
                <w:rFonts w:eastAsia="SimSun"/>
                <w:color w:val="000000" w:themeColor="text1"/>
                <w:sz w:val="26"/>
                <w:szCs w:val="26"/>
                <w:lang w:eastAsia="zh-CN"/>
              </w:rPr>
              <w:t>”</w:t>
            </w:r>
          </w:p>
        </w:tc>
        <w:tc>
          <w:tcPr>
            <w:tcW w:w="1247" w:type="dxa"/>
            <w:tcBorders>
              <w:top w:val="nil"/>
              <w:left w:val="nil"/>
              <w:bottom w:val="single" w:sz="4" w:space="0" w:color="auto"/>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c>
          <w:tcPr>
            <w:tcW w:w="397" w:type="dxa"/>
            <w:tcBorders>
              <w:top w:val="nil"/>
              <w:left w:val="nil"/>
              <w:bottom w:val="nil"/>
              <w:right w:val="nil"/>
            </w:tcBorders>
            <w:vAlign w:val="bottom"/>
          </w:tcPr>
          <w:p w:rsidR="007173DB" w:rsidRPr="004904A2" w:rsidRDefault="007173DB" w:rsidP="002D7E86">
            <w:pPr>
              <w:autoSpaceDE w:val="0"/>
              <w:autoSpaceDN w:val="0"/>
              <w:jc w:val="right"/>
              <w:rPr>
                <w:rFonts w:eastAsia="SimSun"/>
                <w:color w:val="000000" w:themeColor="text1"/>
                <w:sz w:val="26"/>
                <w:szCs w:val="26"/>
                <w:lang w:eastAsia="zh-CN"/>
              </w:rPr>
            </w:pPr>
            <w:r w:rsidRPr="004904A2">
              <w:rPr>
                <w:rFonts w:eastAsia="SimSun"/>
                <w:color w:val="000000" w:themeColor="text1"/>
                <w:sz w:val="26"/>
                <w:szCs w:val="26"/>
                <w:lang w:eastAsia="zh-CN"/>
              </w:rPr>
              <w:t>20</w:t>
            </w:r>
          </w:p>
        </w:tc>
        <w:tc>
          <w:tcPr>
            <w:tcW w:w="397" w:type="dxa"/>
            <w:tcBorders>
              <w:top w:val="nil"/>
              <w:left w:val="nil"/>
              <w:bottom w:val="single" w:sz="4" w:space="0" w:color="auto"/>
              <w:right w:val="nil"/>
            </w:tcBorders>
            <w:vAlign w:val="bottom"/>
          </w:tcPr>
          <w:p w:rsidR="007173DB" w:rsidRPr="004904A2" w:rsidRDefault="007173DB" w:rsidP="002D7E86">
            <w:pPr>
              <w:autoSpaceDE w:val="0"/>
              <w:autoSpaceDN w:val="0"/>
              <w:rPr>
                <w:rFonts w:eastAsia="SimSun"/>
                <w:color w:val="000000" w:themeColor="text1"/>
                <w:sz w:val="26"/>
                <w:szCs w:val="26"/>
                <w:lang w:eastAsia="zh-CN"/>
              </w:rPr>
            </w:pPr>
          </w:p>
        </w:tc>
        <w:tc>
          <w:tcPr>
            <w:tcW w:w="680" w:type="dxa"/>
            <w:tcBorders>
              <w:top w:val="nil"/>
              <w:left w:val="nil"/>
              <w:bottom w:val="nil"/>
              <w:right w:val="nil"/>
            </w:tcBorders>
            <w:vAlign w:val="bottom"/>
          </w:tcPr>
          <w:p w:rsidR="007173DB" w:rsidRPr="004904A2" w:rsidRDefault="007173DB" w:rsidP="002D7E86">
            <w:pPr>
              <w:autoSpaceDE w:val="0"/>
              <w:autoSpaceDN w:val="0"/>
              <w:ind w:left="57"/>
              <w:rPr>
                <w:rFonts w:eastAsia="SimSun"/>
                <w:color w:val="000000" w:themeColor="text1"/>
                <w:sz w:val="26"/>
                <w:szCs w:val="26"/>
                <w:lang w:eastAsia="zh-CN"/>
              </w:rPr>
            </w:pPr>
            <w:proofErr w:type="gramStart"/>
            <w:r w:rsidRPr="004904A2">
              <w:rPr>
                <w:rFonts w:eastAsia="SimSun"/>
                <w:color w:val="000000" w:themeColor="text1"/>
                <w:sz w:val="26"/>
                <w:szCs w:val="26"/>
                <w:lang w:eastAsia="zh-CN"/>
              </w:rPr>
              <w:t>г</w:t>
            </w:r>
            <w:proofErr w:type="gramEnd"/>
            <w:r w:rsidRPr="004904A2">
              <w:rPr>
                <w:rFonts w:eastAsia="SimSun"/>
                <w:color w:val="000000" w:themeColor="text1"/>
                <w:sz w:val="26"/>
                <w:szCs w:val="26"/>
                <w:lang w:eastAsia="zh-CN"/>
              </w:rPr>
              <w:t>.</w:t>
            </w:r>
          </w:p>
        </w:tc>
        <w:tc>
          <w:tcPr>
            <w:tcW w:w="3289" w:type="dxa"/>
            <w:tcBorders>
              <w:top w:val="nil"/>
              <w:left w:val="nil"/>
              <w:bottom w:val="single" w:sz="4" w:space="0" w:color="auto"/>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c>
          <w:tcPr>
            <w:tcW w:w="567" w:type="dxa"/>
            <w:tcBorders>
              <w:top w:val="nil"/>
              <w:left w:val="nil"/>
              <w:bottom w:val="nil"/>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c>
          <w:tcPr>
            <w:tcW w:w="2268" w:type="dxa"/>
            <w:tcBorders>
              <w:top w:val="nil"/>
              <w:left w:val="nil"/>
              <w:bottom w:val="single" w:sz="4" w:space="0" w:color="auto"/>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r>
      <w:tr w:rsidR="007173DB" w:rsidRPr="004904A2" w:rsidTr="002D7E86">
        <w:tc>
          <w:tcPr>
            <w:tcW w:w="170" w:type="dxa"/>
            <w:tcBorders>
              <w:top w:val="nil"/>
              <w:left w:val="nil"/>
              <w:bottom w:val="nil"/>
              <w:right w:val="nil"/>
            </w:tcBorders>
            <w:vAlign w:val="bottom"/>
          </w:tcPr>
          <w:p w:rsidR="007173DB" w:rsidRPr="004904A2" w:rsidRDefault="007173DB" w:rsidP="002D7E86">
            <w:pPr>
              <w:autoSpaceDE w:val="0"/>
              <w:autoSpaceDN w:val="0"/>
              <w:jc w:val="right"/>
              <w:rPr>
                <w:rFonts w:eastAsia="SimSun"/>
                <w:color w:val="000000" w:themeColor="text1"/>
                <w:sz w:val="26"/>
                <w:szCs w:val="26"/>
                <w:lang w:eastAsia="zh-CN"/>
              </w:rPr>
            </w:pPr>
          </w:p>
        </w:tc>
        <w:tc>
          <w:tcPr>
            <w:tcW w:w="397" w:type="dxa"/>
            <w:tcBorders>
              <w:top w:val="nil"/>
              <w:left w:val="nil"/>
              <w:bottom w:val="nil"/>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c>
          <w:tcPr>
            <w:tcW w:w="255" w:type="dxa"/>
            <w:tcBorders>
              <w:top w:val="nil"/>
              <w:left w:val="nil"/>
              <w:bottom w:val="nil"/>
              <w:right w:val="nil"/>
            </w:tcBorders>
            <w:vAlign w:val="bottom"/>
          </w:tcPr>
          <w:p w:rsidR="007173DB" w:rsidRPr="004904A2" w:rsidRDefault="007173DB" w:rsidP="002D7E86">
            <w:pPr>
              <w:autoSpaceDE w:val="0"/>
              <w:autoSpaceDN w:val="0"/>
              <w:rPr>
                <w:rFonts w:eastAsia="SimSun"/>
                <w:color w:val="000000" w:themeColor="text1"/>
                <w:sz w:val="26"/>
                <w:szCs w:val="26"/>
                <w:lang w:eastAsia="zh-CN"/>
              </w:rPr>
            </w:pPr>
          </w:p>
        </w:tc>
        <w:tc>
          <w:tcPr>
            <w:tcW w:w="1247" w:type="dxa"/>
            <w:tcBorders>
              <w:top w:val="nil"/>
              <w:left w:val="nil"/>
              <w:bottom w:val="nil"/>
              <w:right w:val="nil"/>
            </w:tcBorders>
            <w:vAlign w:val="bottom"/>
          </w:tcPr>
          <w:p w:rsidR="007173DB" w:rsidRPr="004904A2" w:rsidRDefault="007173DB" w:rsidP="002D7E86">
            <w:pPr>
              <w:autoSpaceDE w:val="0"/>
              <w:autoSpaceDN w:val="0"/>
              <w:jc w:val="center"/>
              <w:rPr>
                <w:rFonts w:eastAsia="SimSun"/>
                <w:color w:val="000000" w:themeColor="text1"/>
                <w:sz w:val="26"/>
                <w:szCs w:val="26"/>
                <w:lang w:eastAsia="zh-CN"/>
              </w:rPr>
            </w:pPr>
          </w:p>
        </w:tc>
        <w:tc>
          <w:tcPr>
            <w:tcW w:w="397" w:type="dxa"/>
            <w:tcBorders>
              <w:top w:val="nil"/>
              <w:left w:val="nil"/>
              <w:bottom w:val="nil"/>
              <w:right w:val="nil"/>
            </w:tcBorders>
            <w:vAlign w:val="bottom"/>
          </w:tcPr>
          <w:p w:rsidR="007173DB" w:rsidRPr="004904A2" w:rsidRDefault="007173DB" w:rsidP="002D7E86">
            <w:pPr>
              <w:autoSpaceDE w:val="0"/>
              <w:autoSpaceDN w:val="0"/>
              <w:jc w:val="right"/>
              <w:rPr>
                <w:rFonts w:eastAsia="SimSun"/>
                <w:color w:val="000000" w:themeColor="text1"/>
                <w:sz w:val="26"/>
                <w:szCs w:val="26"/>
                <w:lang w:eastAsia="zh-CN"/>
              </w:rPr>
            </w:pPr>
          </w:p>
        </w:tc>
        <w:tc>
          <w:tcPr>
            <w:tcW w:w="397" w:type="dxa"/>
            <w:tcBorders>
              <w:top w:val="nil"/>
              <w:left w:val="nil"/>
              <w:bottom w:val="nil"/>
              <w:right w:val="nil"/>
            </w:tcBorders>
            <w:vAlign w:val="bottom"/>
          </w:tcPr>
          <w:p w:rsidR="007173DB" w:rsidRPr="004904A2" w:rsidRDefault="007173DB" w:rsidP="002D7E86">
            <w:pPr>
              <w:autoSpaceDE w:val="0"/>
              <w:autoSpaceDN w:val="0"/>
              <w:rPr>
                <w:rFonts w:eastAsia="SimSun"/>
                <w:color w:val="000000" w:themeColor="text1"/>
                <w:sz w:val="26"/>
                <w:szCs w:val="26"/>
                <w:lang w:eastAsia="zh-CN"/>
              </w:rPr>
            </w:pPr>
          </w:p>
        </w:tc>
        <w:tc>
          <w:tcPr>
            <w:tcW w:w="680" w:type="dxa"/>
            <w:tcBorders>
              <w:top w:val="nil"/>
              <w:left w:val="nil"/>
              <w:bottom w:val="nil"/>
              <w:right w:val="nil"/>
            </w:tcBorders>
            <w:vAlign w:val="bottom"/>
          </w:tcPr>
          <w:p w:rsidR="007173DB" w:rsidRPr="004904A2" w:rsidRDefault="007173DB" w:rsidP="002D7E86">
            <w:pPr>
              <w:autoSpaceDE w:val="0"/>
              <w:autoSpaceDN w:val="0"/>
              <w:ind w:left="57"/>
              <w:rPr>
                <w:rFonts w:eastAsia="SimSun"/>
                <w:color w:val="000000" w:themeColor="text1"/>
                <w:sz w:val="26"/>
                <w:szCs w:val="26"/>
                <w:lang w:eastAsia="zh-CN"/>
              </w:rPr>
            </w:pPr>
          </w:p>
        </w:tc>
        <w:tc>
          <w:tcPr>
            <w:tcW w:w="3289" w:type="dxa"/>
            <w:tcBorders>
              <w:top w:val="nil"/>
              <w:left w:val="nil"/>
              <w:bottom w:val="nil"/>
              <w:right w:val="nil"/>
            </w:tcBorders>
            <w:vAlign w:val="bottom"/>
          </w:tcPr>
          <w:p w:rsidR="007173DB" w:rsidRPr="004904A2" w:rsidRDefault="007173DB" w:rsidP="002D7E86">
            <w:pPr>
              <w:autoSpaceDE w:val="0"/>
              <w:autoSpaceDN w:val="0"/>
              <w:jc w:val="center"/>
              <w:rPr>
                <w:rFonts w:eastAsia="SimSun"/>
                <w:i/>
                <w:color w:val="000000" w:themeColor="text1"/>
                <w:sz w:val="18"/>
                <w:szCs w:val="18"/>
                <w:lang w:eastAsia="zh-CN"/>
              </w:rPr>
            </w:pPr>
            <w:r w:rsidRPr="004904A2">
              <w:rPr>
                <w:rFonts w:eastAsia="SimSun"/>
                <w:i/>
                <w:color w:val="000000" w:themeColor="text1"/>
                <w:sz w:val="18"/>
                <w:szCs w:val="18"/>
                <w:lang w:eastAsia="zh-CN"/>
              </w:rPr>
              <w:t>(подпись лица, представившего уведомление)</w:t>
            </w:r>
          </w:p>
        </w:tc>
        <w:tc>
          <w:tcPr>
            <w:tcW w:w="567" w:type="dxa"/>
            <w:tcBorders>
              <w:top w:val="nil"/>
              <w:left w:val="nil"/>
              <w:bottom w:val="nil"/>
              <w:right w:val="nil"/>
            </w:tcBorders>
          </w:tcPr>
          <w:p w:rsidR="007173DB" w:rsidRPr="004904A2" w:rsidRDefault="007173DB" w:rsidP="002D7E86">
            <w:pPr>
              <w:autoSpaceDE w:val="0"/>
              <w:autoSpaceDN w:val="0"/>
              <w:jc w:val="center"/>
              <w:rPr>
                <w:rFonts w:eastAsia="SimSun"/>
                <w:color w:val="000000" w:themeColor="text1"/>
                <w:sz w:val="18"/>
                <w:szCs w:val="18"/>
                <w:lang w:eastAsia="zh-CN"/>
              </w:rPr>
            </w:pPr>
          </w:p>
        </w:tc>
        <w:tc>
          <w:tcPr>
            <w:tcW w:w="2268" w:type="dxa"/>
            <w:tcBorders>
              <w:top w:val="nil"/>
              <w:left w:val="nil"/>
              <w:bottom w:val="nil"/>
              <w:right w:val="nil"/>
            </w:tcBorders>
          </w:tcPr>
          <w:p w:rsidR="007173DB" w:rsidRPr="004904A2" w:rsidRDefault="007173DB" w:rsidP="002D7E86">
            <w:pPr>
              <w:autoSpaceDE w:val="0"/>
              <w:autoSpaceDN w:val="0"/>
              <w:jc w:val="center"/>
              <w:rPr>
                <w:rFonts w:eastAsia="SimSun"/>
                <w:i/>
                <w:color w:val="000000" w:themeColor="text1"/>
                <w:sz w:val="18"/>
                <w:szCs w:val="18"/>
                <w:lang w:eastAsia="zh-CN"/>
              </w:rPr>
            </w:pPr>
            <w:r w:rsidRPr="004904A2">
              <w:rPr>
                <w:rFonts w:eastAsia="SimSun"/>
                <w:i/>
                <w:color w:val="000000" w:themeColor="text1"/>
                <w:sz w:val="18"/>
                <w:szCs w:val="18"/>
                <w:lang w:eastAsia="zh-CN"/>
              </w:rPr>
              <w:t>(расшифровка подписи)</w:t>
            </w:r>
          </w:p>
        </w:tc>
      </w:tr>
    </w:tbl>
    <w:p w:rsidR="008C0101" w:rsidRPr="007173DB" w:rsidRDefault="008C0101" w:rsidP="007173DB"/>
    <w:sectPr w:rsidR="008C0101" w:rsidRPr="00717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E7E3A"/>
    <w:multiLevelType w:val="multilevel"/>
    <w:tmpl w:val="83642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E3"/>
    <w:rsid w:val="00116BC5"/>
    <w:rsid w:val="0013735A"/>
    <w:rsid w:val="00174B3F"/>
    <w:rsid w:val="001C499A"/>
    <w:rsid w:val="00212FAF"/>
    <w:rsid w:val="00326EC1"/>
    <w:rsid w:val="004E5F2B"/>
    <w:rsid w:val="00537288"/>
    <w:rsid w:val="007173DB"/>
    <w:rsid w:val="00720608"/>
    <w:rsid w:val="0075725B"/>
    <w:rsid w:val="008729D9"/>
    <w:rsid w:val="008C0101"/>
    <w:rsid w:val="00971C84"/>
    <w:rsid w:val="009A490E"/>
    <w:rsid w:val="009B7D62"/>
    <w:rsid w:val="009C59E9"/>
    <w:rsid w:val="009F2737"/>
    <w:rsid w:val="00D80E02"/>
    <w:rsid w:val="00DC5EBF"/>
    <w:rsid w:val="00DE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101"/>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link w:val="20"/>
    <w:uiPriority w:val="9"/>
    <w:qFormat/>
    <w:rsid w:val="008729D9"/>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8C0101"/>
    <w:pPr>
      <w:suppressAutoHyphens w:val="0"/>
      <w:spacing w:line="360" w:lineRule="auto"/>
      <w:jc w:val="both"/>
    </w:pPr>
    <w:rPr>
      <w:sz w:val="28"/>
      <w:lang w:eastAsia="ru-RU"/>
    </w:rPr>
  </w:style>
  <w:style w:type="character" w:customStyle="1" w:styleId="30">
    <w:name w:val="Основной текст 3 Знак"/>
    <w:basedOn w:val="a0"/>
    <w:link w:val="3"/>
    <w:rsid w:val="008C0101"/>
    <w:rPr>
      <w:rFonts w:ascii="Times New Roman" w:eastAsia="Times New Roman" w:hAnsi="Times New Roman" w:cs="Times New Roman"/>
      <w:sz w:val="28"/>
      <w:szCs w:val="20"/>
      <w:lang w:eastAsia="ru-RU"/>
    </w:rPr>
  </w:style>
  <w:style w:type="paragraph" w:styleId="a4">
    <w:name w:val="Normal (Web)"/>
    <w:basedOn w:val="a"/>
    <w:uiPriority w:val="99"/>
    <w:unhideWhenUsed/>
    <w:rsid w:val="009A490E"/>
    <w:pPr>
      <w:suppressAutoHyphens w:val="0"/>
      <w:spacing w:before="100" w:beforeAutospacing="1" w:after="100" w:afterAutospacing="1"/>
    </w:pPr>
    <w:rPr>
      <w:sz w:val="24"/>
      <w:szCs w:val="24"/>
      <w:lang w:eastAsia="ru-RU"/>
    </w:rPr>
  </w:style>
  <w:style w:type="character" w:styleId="a5">
    <w:name w:val="Strong"/>
    <w:basedOn w:val="a0"/>
    <w:uiPriority w:val="22"/>
    <w:qFormat/>
    <w:rsid w:val="009A490E"/>
    <w:rPr>
      <w:b/>
      <w:bCs/>
    </w:rPr>
  </w:style>
  <w:style w:type="character" w:customStyle="1" w:styleId="20">
    <w:name w:val="Заголовок 2 Знак"/>
    <w:basedOn w:val="a0"/>
    <w:link w:val="2"/>
    <w:uiPriority w:val="9"/>
    <w:rsid w:val="008729D9"/>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75725B"/>
    <w:rPr>
      <w:rFonts w:ascii="Tahoma" w:hAnsi="Tahoma" w:cs="Tahoma"/>
      <w:sz w:val="16"/>
      <w:szCs w:val="16"/>
    </w:rPr>
  </w:style>
  <w:style w:type="character" w:customStyle="1" w:styleId="a7">
    <w:name w:val="Текст выноски Знак"/>
    <w:basedOn w:val="a0"/>
    <w:link w:val="a6"/>
    <w:uiPriority w:val="99"/>
    <w:semiHidden/>
    <w:rsid w:val="0075725B"/>
    <w:rPr>
      <w:rFonts w:ascii="Tahoma" w:eastAsia="Times New Roman" w:hAnsi="Tahoma" w:cs="Tahoma"/>
      <w:sz w:val="16"/>
      <w:szCs w:val="16"/>
      <w:lang w:eastAsia="ar-SA"/>
    </w:rPr>
  </w:style>
  <w:style w:type="character" w:customStyle="1" w:styleId="21">
    <w:name w:val="Основной текст (2)_"/>
    <w:basedOn w:val="a0"/>
    <w:link w:val="22"/>
    <w:rsid w:val="009B7D6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B7D62"/>
    <w:pPr>
      <w:widowControl w:val="0"/>
      <w:shd w:val="clear" w:color="auto" w:fill="FFFFFF"/>
      <w:suppressAutoHyphens w:val="0"/>
      <w:spacing w:after="300" w:line="322" w:lineRule="exact"/>
      <w:jc w:val="center"/>
    </w:pPr>
    <w:rPr>
      <w:sz w:val="28"/>
      <w:szCs w:val="28"/>
      <w:lang w:eastAsia="en-US"/>
    </w:rPr>
  </w:style>
  <w:style w:type="paragraph" w:styleId="a8">
    <w:name w:val="Body Text"/>
    <w:basedOn w:val="a"/>
    <w:link w:val="a9"/>
    <w:uiPriority w:val="99"/>
    <w:unhideWhenUsed/>
    <w:rsid w:val="009B7D62"/>
    <w:pPr>
      <w:spacing w:after="120"/>
    </w:pPr>
  </w:style>
  <w:style w:type="character" w:customStyle="1" w:styleId="a9">
    <w:name w:val="Основной текст Знак"/>
    <w:basedOn w:val="a0"/>
    <w:link w:val="a8"/>
    <w:uiPriority w:val="99"/>
    <w:rsid w:val="009B7D62"/>
    <w:rPr>
      <w:rFonts w:ascii="Times New Roman" w:eastAsia="Times New Roman" w:hAnsi="Times New Roman" w:cs="Times New Roman"/>
      <w:sz w:val="20"/>
      <w:szCs w:val="20"/>
      <w:lang w:eastAsia="ar-SA"/>
    </w:rPr>
  </w:style>
  <w:style w:type="paragraph" w:styleId="aa">
    <w:name w:val="List Paragraph"/>
    <w:basedOn w:val="a"/>
    <w:uiPriority w:val="34"/>
    <w:qFormat/>
    <w:rsid w:val="007173DB"/>
    <w:pPr>
      <w:suppressAutoHyphens w:val="0"/>
      <w:spacing w:before="100" w:beforeAutospacing="1" w:after="100" w:afterAutospacing="1"/>
      <w:ind w:left="720"/>
      <w:contextualSpacing/>
    </w:pPr>
    <w:rPr>
      <w:rFonts w:asciiTheme="minorHAnsi" w:eastAsiaTheme="minorHAnsi" w:hAnsiTheme="minorHAnsi" w:cstheme="minorBidi"/>
      <w:sz w:val="22"/>
      <w:szCs w:val="22"/>
      <w:lang w:val="en-US" w:eastAsia="en-US"/>
    </w:rPr>
  </w:style>
  <w:style w:type="character" w:customStyle="1" w:styleId="ConsPlusNormal">
    <w:name w:val="ConsPlusNormal Знак"/>
    <w:link w:val="ConsPlusNormal0"/>
    <w:locked/>
    <w:rsid w:val="007173DB"/>
    <w:rPr>
      <w:rFonts w:ascii="Calibri" w:eastAsia="Times New Roman" w:hAnsi="Calibri" w:cs="Calibri"/>
      <w:szCs w:val="20"/>
    </w:rPr>
  </w:style>
  <w:style w:type="paragraph" w:customStyle="1" w:styleId="ConsPlusNormal0">
    <w:name w:val="ConsPlusNormal"/>
    <w:link w:val="ConsPlusNormal"/>
    <w:rsid w:val="007173DB"/>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101"/>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link w:val="20"/>
    <w:uiPriority w:val="9"/>
    <w:qFormat/>
    <w:rsid w:val="008729D9"/>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8C0101"/>
    <w:pPr>
      <w:suppressAutoHyphens w:val="0"/>
      <w:spacing w:line="360" w:lineRule="auto"/>
      <w:jc w:val="both"/>
    </w:pPr>
    <w:rPr>
      <w:sz w:val="28"/>
      <w:lang w:eastAsia="ru-RU"/>
    </w:rPr>
  </w:style>
  <w:style w:type="character" w:customStyle="1" w:styleId="30">
    <w:name w:val="Основной текст 3 Знак"/>
    <w:basedOn w:val="a0"/>
    <w:link w:val="3"/>
    <w:rsid w:val="008C0101"/>
    <w:rPr>
      <w:rFonts w:ascii="Times New Roman" w:eastAsia="Times New Roman" w:hAnsi="Times New Roman" w:cs="Times New Roman"/>
      <w:sz w:val="28"/>
      <w:szCs w:val="20"/>
      <w:lang w:eastAsia="ru-RU"/>
    </w:rPr>
  </w:style>
  <w:style w:type="paragraph" w:styleId="a4">
    <w:name w:val="Normal (Web)"/>
    <w:basedOn w:val="a"/>
    <w:uiPriority w:val="99"/>
    <w:unhideWhenUsed/>
    <w:rsid w:val="009A490E"/>
    <w:pPr>
      <w:suppressAutoHyphens w:val="0"/>
      <w:spacing w:before="100" w:beforeAutospacing="1" w:after="100" w:afterAutospacing="1"/>
    </w:pPr>
    <w:rPr>
      <w:sz w:val="24"/>
      <w:szCs w:val="24"/>
      <w:lang w:eastAsia="ru-RU"/>
    </w:rPr>
  </w:style>
  <w:style w:type="character" w:styleId="a5">
    <w:name w:val="Strong"/>
    <w:basedOn w:val="a0"/>
    <w:uiPriority w:val="22"/>
    <w:qFormat/>
    <w:rsid w:val="009A490E"/>
    <w:rPr>
      <w:b/>
      <w:bCs/>
    </w:rPr>
  </w:style>
  <w:style w:type="character" w:customStyle="1" w:styleId="20">
    <w:name w:val="Заголовок 2 Знак"/>
    <w:basedOn w:val="a0"/>
    <w:link w:val="2"/>
    <w:uiPriority w:val="9"/>
    <w:rsid w:val="008729D9"/>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75725B"/>
    <w:rPr>
      <w:rFonts w:ascii="Tahoma" w:hAnsi="Tahoma" w:cs="Tahoma"/>
      <w:sz w:val="16"/>
      <w:szCs w:val="16"/>
    </w:rPr>
  </w:style>
  <w:style w:type="character" w:customStyle="1" w:styleId="a7">
    <w:name w:val="Текст выноски Знак"/>
    <w:basedOn w:val="a0"/>
    <w:link w:val="a6"/>
    <w:uiPriority w:val="99"/>
    <w:semiHidden/>
    <w:rsid w:val="0075725B"/>
    <w:rPr>
      <w:rFonts w:ascii="Tahoma" w:eastAsia="Times New Roman" w:hAnsi="Tahoma" w:cs="Tahoma"/>
      <w:sz w:val="16"/>
      <w:szCs w:val="16"/>
      <w:lang w:eastAsia="ar-SA"/>
    </w:rPr>
  </w:style>
  <w:style w:type="character" w:customStyle="1" w:styleId="21">
    <w:name w:val="Основной текст (2)_"/>
    <w:basedOn w:val="a0"/>
    <w:link w:val="22"/>
    <w:rsid w:val="009B7D6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B7D62"/>
    <w:pPr>
      <w:widowControl w:val="0"/>
      <w:shd w:val="clear" w:color="auto" w:fill="FFFFFF"/>
      <w:suppressAutoHyphens w:val="0"/>
      <w:spacing w:after="300" w:line="322" w:lineRule="exact"/>
      <w:jc w:val="center"/>
    </w:pPr>
    <w:rPr>
      <w:sz w:val="28"/>
      <w:szCs w:val="28"/>
      <w:lang w:eastAsia="en-US"/>
    </w:rPr>
  </w:style>
  <w:style w:type="paragraph" w:styleId="a8">
    <w:name w:val="Body Text"/>
    <w:basedOn w:val="a"/>
    <w:link w:val="a9"/>
    <w:uiPriority w:val="99"/>
    <w:unhideWhenUsed/>
    <w:rsid w:val="009B7D62"/>
    <w:pPr>
      <w:spacing w:after="120"/>
    </w:pPr>
  </w:style>
  <w:style w:type="character" w:customStyle="1" w:styleId="a9">
    <w:name w:val="Основной текст Знак"/>
    <w:basedOn w:val="a0"/>
    <w:link w:val="a8"/>
    <w:uiPriority w:val="99"/>
    <w:rsid w:val="009B7D62"/>
    <w:rPr>
      <w:rFonts w:ascii="Times New Roman" w:eastAsia="Times New Roman" w:hAnsi="Times New Roman" w:cs="Times New Roman"/>
      <w:sz w:val="20"/>
      <w:szCs w:val="20"/>
      <w:lang w:eastAsia="ar-SA"/>
    </w:rPr>
  </w:style>
  <w:style w:type="paragraph" w:styleId="aa">
    <w:name w:val="List Paragraph"/>
    <w:basedOn w:val="a"/>
    <w:uiPriority w:val="34"/>
    <w:qFormat/>
    <w:rsid w:val="007173DB"/>
    <w:pPr>
      <w:suppressAutoHyphens w:val="0"/>
      <w:spacing w:before="100" w:beforeAutospacing="1" w:after="100" w:afterAutospacing="1"/>
      <w:ind w:left="720"/>
      <w:contextualSpacing/>
    </w:pPr>
    <w:rPr>
      <w:rFonts w:asciiTheme="minorHAnsi" w:eastAsiaTheme="minorHAnsi" w:hAnsiTheme="minorHAnsi" w:cstheme="minorBidi"/>
      <w:sz w:val="22"/>
      <w:szCs w:val="22"/>
      <w:lang w:val="en-US" w:eastAsia="en-US"/>
    </w:rPr>
  </w:style>
  <w:style w:type="character" w:customStyle="1" w:styleId="ConsPlusNormal">
    <w:name w:val="ConsPlusNormal Знак"/>
    <w:link w:val="ConsPlusNormal0"/>
    <w:locked/>
    <w:rsid w:val="007173DB"/>
    <w:rPr>
      <w:rFonts w:ascii="Calibri" w:eastAsia="Times New Roman" w:hAnsi="Calibri" w:cs="Calibri"/>
      <w:szCs w:val="20"/>
    </w:rPr>
  </w:style>
  <w:style w:type="paragraph" w:customStyle="1" w:styleId="ConsPlusNormal0">
    <w:name w:val="ConsPlusNormal"/>
    <w:link w:val="ConsPlusNormal"/>
    <w:rsid w:val="007173DB"/>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D12144DA67B63B3F8C652E1F39C67F030A3A6C51B62BC44314213B24756127FD13CA1362B65858E5EE959EDAs8Y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7028</Words>
  <Characters>40065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26</cp:revision>
  <cp:lastPrinted>2024-01-15T05:56:00Z</cp:lastPrinted>
  <dcterms:created xsi:type="dcterms:W3CDTF">2022-11-15T04:28:00Z</dcterms:created>
  <dcterms:modified xsi:type="dcterms:W3CDTF">2024-01-16T06:12:00Z</dcterms:modified>
</cp:coreProperties>
</file>