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BC" w:rsidRPr="0006017A" w:rsidRDefault="00C253BC" w:rsidP="00C253B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FCDC0" wp14:editId="00550A95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BC" w:rsidRPr="00D5051B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C253BC" w:rsidRPr="00D5051B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253BC" w:rsidRPr="00D5051B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253BC" w:rsidRPr="00D5051B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3BC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253BC" w:rsidRPr="00D5051B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3BC" w:rsidRPr="00D5051B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53BC" w:rsidRPr="00D5051B" w:rsidRDefault="00C253BC" w:rsidP="00C2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3BC" w:rsidRDefault="00C253BC" w:rsidP="00C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с. Валдгейм</w:t>
      </w:r>
    </w:p>
    <w:p w:rsidR="00C253BC" w:rsidRDefault="000416B7" w:rsidP="00C2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17.08.2022</w:t>
      </w:r>
      <w:r w:rsidR="00C25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49</w:t>
      </w:r>
    </w:p>
    <w:p w:rsidR="00C253BC" w:rsidRPr="00D5051B" w:rsidRDefault="00C253BC" w:rsidP="00C253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BC" w:rsidRPr="00741D52" w:rsidRDefault="00C253BC" w:rsidP="00C253BC">
      <w:pPr>
        <w:pStyle w:val="Standard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 внесении изменения в состав конкурсной комиссии по отбору управляющей организации для управления многоквартирными домами, </w:t>
      </w:r>
      <w:r w:rsidRPr="00CC120E">
        <w:rPr>
          <w:rFonts w:eastAsia="Times New Roman" w:cs="Times New Roman"/>
          <w:bCs/>
          <w:sz w:val="28"/>
          <w:szCs w:val="28"/>
          <w:lang w:eastAsia="ru-RU"/>
        </w:rPr>
        <w:t xml:space="preserve">расположенными на территории муниципального образования </w:t>
      </w:r>
      <w:r w:rsidRPr="00D5051B">
        <w:rPr>
          <w:rFonts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</w:p>
    <w:p w:rsidR="00C253BC" w:rsidRPr="00D5051B" w:rsidRDefault="00C253BC" w:rsidP="00C253BC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53BC" w:rsidRDefault="00C253BC" w:rsidP="00C25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статьи 161 Жилищного кодекса Российской Федерации по отбору управляющей организаций для управления многоквартирными домами, расположенными на территории </w:t>
      </w:r>
      <w:r w:rsidRPr="0031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310CD1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31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6 октября 2003 года № 131-ФЗ «Об общих принципах организации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Федерации»,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отбора управляющей организации для управления многоквартирными домами, расположенными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C253BC" w:rsidRPr="009D43C1" w:rsidRDefault="00C253BC" w:rsidP="00C25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BC" w:rsidRPr="00D5051B" w:rsidRDefault="00C253BC" w:rsidP="00C253B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253BC" w:rsidRPr="00741D52" w:rsidRDefault="00C253BC" w:rsidP="00C253BC">
      <w:pPr>
        <w:pStyle w:val="Standard"/>
        <w:ind w:firstLine="709"/>
        <w:jc w:val="both"/>
        <w:rPr>
          <w:rFonts w:cs="Times New Roman"/>
          <w:iCs/>
          <w:sz w:val="28"/>
          <w:szCs w:val="28"/>
        </w:rPr>
      </w:pPr>
      <w:r w:rsidRPr="00CC12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Внести изменения в состав конкурсной комиссии </w:t>
      </w:r>
      <w:r w:rsidRPr="00401474">
        <w:rPr>
          <w:rFonts w:eastAsia="Times New Roman" w:cs="Times New Roman"/>
          <w:bCs/>
          <w:sz w:val="28"/>
          <w:szCs w:val="28"/>
          <w:lang w:eastAsia="ru-RU"/>
        </w:rPr>
        <w:t>по отбору управляющей организации для управления многоквартирными домами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CC120E">
        <w:rPr>
          <w:rFonts w:eastAsia="Times New Roman" w:cs="Times New Roman"/>
          <w:bCs/>
          <w:sz w:val="28"/>
          <w:szCs w:val="28"/>
          <w:lang w:eastAsia="ru-RU"/>
        </w:rPr>
        <w:t xml:space="preserve">расположенными на территории муниципального образования </w:t>
      </w:r>
      <w:r w:rsidRPr="00D5051B">
        <w:rPr>
          <w:rFonts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>
        <w:rPr>
          <w:rFonts w:cs="Times New Roman"/>
          <w:sz w:val="28"/>
          <w:szCs w:val="28"/>
        </w:rPr>
        <w:t xml:space="preserve"> согласно приложения 1.</w:t>
      </w:r>
    </w:p>
    <w:p w:rsidR="00C253BC" w:rsidRPr="00D5051B" w:rsidRDefault="00C253BC" w:rsidP="00C253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5051B">
        <w:rPr>
          <w:rFonts w:ascii="Times New Roman" w:hAnsi="Times New Roman"/>
          <w:sz w:val="28"/>
          <w:szCs w:val="28"/>
        </w:rPr>
        <w:t xml:space="preserve">Контроль за исполнением 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5051B">
        <w:rPr>
          <w:rFonts w:ascii="Times New Roman" w:hAnsi="Times New Roman"/>
          <w:sz w:val="28"/>
          <w:szCs w:val="28"/>
        </w:rPr>
        <w:t xml:space="preserve">постановления 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253BC" w:rsidRPr="00D5051B" w:rsidRDefault="00C253BC" w:rsidP="00C25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051B">
        <w:rPr>
          <w:rFonts w:ascii="Times New Roman" w:hAnsi="Times New Roman" w:cs="Times New Roman"/>
          <w:sz w:val="28"/>
          <w:szCs w:val="28"/>
        </w:rPr>
        <w:t>Опубликовать   </w:t>
      </w:r>
      <w:r w:rsidRPr="00D5051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средствах массовой информации и на официальном сайте администрации Валдгеймского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D5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3BC" w:rsidRPr="00D5051B" w:rsidRDefault="00C253BC" w:rsidP="00C25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5051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253BC" w:rsidRDefault="00C253BC" w:rsidP="00C2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BC" w:rsidRDefault="00C253BC" w:rsidP="00C2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BC" w:rsidRPr="00D5051B" w:rsidRDefault="00C253BC" w:rsidP="00C2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BC" w:rsidRPr="00D5051B" w:rsidRDefault="00C253BC" w:rsidP="00C2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253BC" w:rsidRDefault="00C253BC" w:rsidP="00C2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В.А. Брусиловский</w:t>
      </w:r>
    </w:p>
    <w:p w:rsidR="00C253BC" w:rsidRPr="00CC120E" w:rsidRDefault="00C253BC" w:rsidP="00C25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4"/>
        <w:gridCol w:w="4481"/>
      </w:tblGrid>
      <w:tr w:rsidR="00C253BC" w:rsidRPr="00CC120E" w:rsidTr="005C2344">
        <w:trPr>
          <w:tblCellSpacing w:w="0" w:type="dxa"/>
        </w:trPr>
        <w:tc>
          <w:tcPr>
            <w:tcW w:w="5145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C253BC" w:rsidRPr="00CC120E" w:rsidRDefault="00C253BC" w:rsidP="0004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 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04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17.08.2022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49</w:t>
            </w:r>
          </w:p>
        </w:tc>
      </w:tr>
    </w:tbl>
    <w:p w:rsidR="00C253BC" w:rsidRDefault="00C253BC" w:rsidP="00C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3"/>
      <w:bookmarkEnd w:id="1"/>
    </w:p>
    <w:p w:rsidR="00C253BC" w:rsidRPr="00CC120E" w:rsidRDefault="00C253BC" w:rsidP="00C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C253BC" w:rsidRPr="00CC120E" w:rsidRDefault="00C253BC" w:rsidP="00C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конкурсной комиссии по отбору управляющ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C253BC" w:rsidRPr="00CC120E" w:rsidRDefault="00C253BC" w:rsidP="00C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C253BC" w:rsidRDefault="00C253BC" w:rsidP="00C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«Валдгеймское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C253BC" w:rsidRPr="00CC120E" w:rsidRDefault="00C253BC" w:rsidP="00C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2"/>
        <w:gridCol w:w="401"/>
        <w:gridCol w:w="6828"/>
      </w:tblGrid>
      <w:tr w:rsidR="00C253BC" w:rsidRPr="00CC120E" w:rsidTr="005C2344">
        <w:trPr>
          <w:tblCellSpacing w:w="0" w:type="dxa"/>
        </w:trPr>
        <w:tc>
          <w:tcPr>
            <w:tcW w:w="2612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Брусиловский В.А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председатель конкурсной комиссии;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 О.В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А.В.</w:t>
            </w:r>
          </w:p>
        </w:tc>
        <w:tc>
          <w:tcPr>
            <w:tcW w:w="401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9841" w:type="dxa"/>
            <w:gridSpan w:val="3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 А.В.</w:t>
            </w:r>
          </w:p>
        </w:tc>
        <w:tc>
          <w:tcPr>
            <w:tcW w:w="401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Апарина И.В.</w:t>
            </w:r>
          </w:p>
        </w:tc>
        <w:tc>
          <w:tcPr>
            <w:tcW w:w="401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  <w:hideMark/>
          </w:tcPr>
          <w:p w:rsidR="00C253BC" w:rsidRPr="00CC120E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 А.В.</w:t>
            </w:r>
          </w:p>
        </w:tc>
        <w:tc>
          <w:tcPr>
            <w:tcW w:w="401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253BC" w:rsidRPr="00CC120E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</w:tcPr>
          <w:p w:rsidR="00C253BC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C253BC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3BC" w:rsidRPr="00CC120E" w:rsidTr="005C2344">
        <w:trPr>
          <w:tblCellSpacing w:w="0" w:type="dxa"/>
        </w:trPr>
        <w:tc>
          <w:tcPr>
            <w:tcW w:w="2612" w:type="dxa"/>
          </w:tcPr>
          <w:p w:rsidR="00C253BC" w:rsidRDefault="00C253BC" w:rsidP="005C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C253BC" w:rsidRPr="00CC120E" w:rsidRDefault="00C253BC" w:rsidP="005C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C253BC" w:rsidRDefault="00C253BC" w:rsidP="005C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53BC" w:rsidRDefault="00C253BC" w:rsidP="00C253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253BC" w:rsidRDefault="00C253BC" w:rsidP="00C2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</w:t>
      </w:r>
    </w:p>
    <w:p w:rsidR="00C253BC" w:rsidRDefault="00C253BC" w:rsidP="00C2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C" w:rsidRPr="00401474" w:rsidRDefault="00C253BC" w:rsidP="00C253BC">
      <w:pPr>
        <w:pStyle w:val="Standard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к постановлению главы администрации от 17.08.2022 № 49 «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О внесении изменения в состав конкурсной комиссии по отбору управляющей организации для управления многоквартирными домами, </w:t>
      </w:r>
      <w:r w:rsidRPr="00CC120E">
        <w:rPr>
          <w:rFonts w:eastAsia="Times New Roman" w:cs="Times New Roman"/>
          <w:bCs/>
          <w:sz w:val="28"/>
          <w:szCs w:val="28"/>
          <w:lang w:eastAsia="ru-RU"/>
        </w:rPr>
        <w:t xml:space="preserve">расположенными на территории муниципального образования </w:t>
      </w:r>
      <w:r w:rsidRPr="00D5051B">
        <w:rPr>
          <w:rFonts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2776B9">
        <w:rPr>
          <w:rFonts w:cs="Times New Roman"/>
          <w:sz w:val="28"/>
          <w:szCs w:val="28"/>
        </w:rPr>
        <w:t>»</w:t>
      </w:r>
    </w:p>
    <w:p w:rsidR="00C253BC" w:rsidRDefault="00C253BC" w:rsidP="00C2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768"/>
        <w:gridCol w:w="5037"/>
        <w:gridCol w:w="2640"/>
      </w:tblGrid>
      <w:tr w:rsidR="00C253BC" w:rsidTr="00C253BC">
        <w:tc>
          <w:tcPr>
            <w:tcW w:w="2559" w:type="dxa"/>
          </w:tcPr>
          <w:p w:rsidR="00C253BC" w:rsidRPr="00CC120E" w:rsidRDefault="00C253BC" w:rsidP="005C2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 О.В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C253BC" w:rsidRPr="00CC120E" w:rsidRDefault="00C253BC" w:rsidP="005C2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037" w:type="dxa"/>
          </w:tcPr>
          <w:p w:rsidR="00C253BC" w:rsidRPr="00CC120E" w:rsidRDefault="00C253BC" w:rsidP="005C23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  <w:tc>
          <w:tcPr>
            <w:tcW w:w="2640" w:type="dxa"/>
          </w:tcPr>
          <w:p w:rsidR="00C253BC" w:rsidRDefault="00C253BC" w:rsidP="005C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3BC" w:rsidTr="00C253BC">
        <w:tc>
          <w:tcPr>
            <w:tcW w:w="2559" w:type="dxa"/>
          </w:tcPr>
          <w:p w:rsidR="00C253BC" w:rsidRPr="00CC120E" w:rsidRDefault="00C253BC" w:rsidP="005C2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А.В.</w:t>
            </w:r>
          </w:p>
        </w:tc>
        <w:tc>
          <w:tcPr>
            <w:tcW w:w="768" w:type="dxa"/>
          </w:tcPr>
          <w:p w:rsidR="00C253BC" w:rsidRPr="00CC120E" w:rsidRDefault="00C253BC" w:rsidP="005C2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037" w:type="dxa"/>
          </w:tcPr>
          <w:p w:rsidR="00C253BC" w:rsidRPr="00CC120E" w:rsidRDefault="00C253BC" w:rsidP="005C23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  <w:tc>
          <w:tcPr>
            <w:tcW w:w="2640" w:type="dxa"/>
          </w:tcPr>
          <w:p w:rsidR="00C253BC" w:rsidRDefault="00C253BC" w:rsidP="005C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3BC" w:rsidTr="00C253BC">
        <w:tc>
          <w:tcPr>
            <w:tcW w:w="2559" w:type="dxa"/>
          </w:tcPr>
          <w:p w:rsidR="00C253BC" w:rsidRPr="00CC120E" w:rsidRDefault="00C253BC" w:rsidP="005C2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 А.В.</w:t>
            </w:r>
          </w:p>
        </w:tc>
        <w:tc>
          <w:tcPr>
            <w:tcW w:w="768" w:type="dxa"/>
          </w:tcPr>
          <w:p w:rsidR="00C253BC" w:rsidRPr="00CC120E" w:rsidRDefault="00C253BC" w:rsidP="005C2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037" w:type="dxa"/>
          </w:tcPr>
          <w:p w:rsidR="00C253BC" w:rsidRPr="00CC120E" w:rsidRDefault="00C253BC" w:rsidP="005C23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C253BC" w:rsidRDefault="00C253BC" w:rsidP="005C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3BC" w:rsidTr="00C253BC">
        <w:tc>
          <w:tcPr>
            <w:tcW w:w="2559" w:type="dxa"/>
          </w:tcPr>
          <w:p w:rsidR="00C253BC" w:rsidRPr="00CC120E" w:rsidRDefault="00C253BC" w:rsidP="005C2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Апарина И.В.</w:t>
            </w:r>
          </w:p>
        </w:tc>
        <w:tc>
          <w:tcPr>
            <w:tcW w:w="768" w:type="dxa"/>
          </w:tcPr>
          <w:p w:rsidR="00C253BC" w:rsidRPr="00CC120E" w:rsidRDefault="00C253BC" w:rsidP="005C2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037" w:type="dxa"/>
          </w:tcPr>
          <w:p w:rsidR="00C253BC" w:rsidRPr="00CC120E" w:rsidRDefault="00C253BC" w:rsidP="005C23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C253BC" w:rsidRDefault="00C253BC" w:rsidP="005C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3BC" w:rsidTr="00C253BC">
        <w:tc>
          <w:tcPr>
            <w:tcW w:w="2559" w:type="dxa"/>
          </w:tcPr>
          <w:p w:rsidR="00C253BC" w:rsidRDefault="00C253BC" w:rsidP="005C23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 А.В.</w:t>
            </w:r>
          </w:p>
        </w:tc>
        <w:tc>
          <w:tcPr>
            <w:tcW w:w="768" w:type="dxa"/>
          </w:tcPr>
          <w:p w:rsidR="00C253BC" w:rsidRPr="00CC120E" w:rsidRDefault="00C253BC" w:rsidP="005C2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037" w:type="dxa"/>
          </w:tcPr>
          <w:p w:rsidR="00C253BC" w:rsidRDefault="00C253BC" w:rsidP="005C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области.</w:t>
            </w:r>
          </w:p>
        </w:tc>
        <w:tc>
          <w:tcPr>
            <w:tcW w:w="2640" w:type="dxa"/>
          </w:tcPr>
          <w:p w:rsidR="00C253BC" w:rsidRDefault="00C253BC" w:rsidP="005C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533" w:rsidRDefault="00067533"/>
    <w:sectPr w:rsidR="0006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05"/>
    <w:rsid w:val="000416B7"/>
    <w:rsid w:val="00067533"/>
    <w:rsid w:val="005B7AF6"/>
    <w:rsid w:val="00822A05"/>
    <w:rsid w:val="00C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22E7-9041-4502-943C-1620767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BC"/>
    <w:pPr>
      <w:spacing w:after="200" w:line="276" w:lineRule="auto"/>
    </w:pPr>
  </w:style>
  <w:style w:type="paragraph" w:styleId="3">
    <w:name w:val="heading 3"/>
    <w:basedOn w:val="a"/>
    <w:link w:val="30"/>
    <w:qFormat/>
    <w:rsid w:val="00C25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5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qFormat/>
    <w:rsid w:val="00C253BC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9AEC-8C96-49DF-84F9-D36DD141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2022-08-18T02:26:00Z</dcterms:created>
  <dcterms:modified xsi:type="dcterms:W3CDTF">2022-08-19T00:53:00Z</dcterms:modified>
</cp:coreProperties>
</file>