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08" w:rsidRDefault="008E0408" w:rsidP="00733917">
      <w:pPr>
        <w:jc w:val="center"/>
        <w:rPr>
          <w:noProof/>
          <w:sz w:val="28"/>
        </w:rPr>
      </w:pPr>
    </w:p>
    <w:p w:rsidR="008E0408" w:rsidRDefault="008E0408" w:rsidP="00733917">
      <w:pPr>
        <w:jc w:val="center"/>
        <w:rPr>
          <w:noProof/>
          <w:sz w:val="28"/>
        </w:rPr>
      </w:pPr>
    </w:p>
    <w:p w:rsidR="00082E57" w:rsidRDefault="00082E57" w:rsidP="00733917">
      <w:pPr>
        <w:jc w:val="center"/>
        <w:rPr>
          <w:noProof/>
          <w:sz w:val="28"/>
        </w:rPr>
      </w:pPr>
    </w:p>
    <w:p w:rsidR="00A3769A" w:rsidRPr="008656BD" w:rsidRDefault="00327BEF" w:rsidP="008656BD">
      <w:pPr>
        <w:jc w:val="center"/>
        <w:rPr>
          <w:sz w:val="28"/>
        </w:rPr>
      </w:pPr>
      <w:r>
        <w:rPr>
          <w:noProof/>
          <w:sz w:val="28"/>
        </w:rPr>
        <w:drawing>
          <wp:inline distT="0" distB="0" distL="0" distR="0">
            <wp:extent cx="5143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r w:rsidR="00082E57">
        <w:rPr>
          <w:sz w:val="28"/>
        </w:rPr>
        <w:t xml:space="preserve">                                                                                   </w:t>
      </w:r>
    </w:p>
    <w:p w:rsidR="00A3769A" w:rsidRDefault="00A3769A" w:rsidP="00733917">
      <w:pPr>
        <w:shd w:val="clear" w:color="auto" w:fill="FFFFFF"/>
        <w:spacing w:line="312" w:lineRule="exact"/>
        <w:jc w:val="center"/>
      </w:pPr>
      <w:r>
        <w:rPr>
          <w:color w:val="000000"/>
          <w:spacing w:val="-1"/>
          <w:sz w:val="28"/>
        </w:rPr>
        <w:t>Муниципальное образование «</w:t>
      </w:r>
      <w:proofErr w:type="spellStart"/>
      <w:r w:rsidR="007722B9">
        <w:rPr>
          <w:color w:val="000000"/>
          <w:spacing w:val="-1"/>
          <w:sz w:val="28"/>
        </w:rPr>
        <w:t>Валдгеймское</w:t>
      </w:r>
      <w:proofErr w:type="spellEnd"/>
      <w:r>
        <w:rPr>
          <w:color w:val="000000"/>
          <w:spacing w:val="-1"/>
          <w:sz w:val="28"/>
        </w:rPr>
        <w:t xml:space="preserve"> сельское поселение»</w:t>
      </w:r>
    </w:p>
    <w:p w:rsidR="00A3769A" w:rsidRDefault="00A3769A" w:rsidP="00733917">
      <w:pPr>
        <w:shd w:val="clear" w:color="auto" w:fill="FFFFFF"/>
        <w:spacing w:before="10"/>
        <w:ind w:left="130"/>
        <w:jc w:val="center"/>
      </w:pPr>
      <w:r>
        <w:rPr>
          <w:color w:val="000000"/>
          <w:spacing w:val="1"/>
          <w:sz w:val="28"/>
        </w:rPr>
        <w:t>Биробиджанского муниципального района</w:t>
      </w:r>
    </w:p>
    <w:p w:rsidR="00A3769A" w:rsidRDefault="00A3769A" w:rsidP="00733917">
      <w:pPr>
        <w:shd w:val="clear" w:color="auto" w:fill="FFFFFF"/>
        <w:ind w:left="120"/>
        <w:jc w:val="center"/>
        <w:rPr>
          <w:color w:val="000000"/>
          <w:sz w:val="28"/>
        </w:rPr>
      </w:pPr>
      <w:r>
        <w:rPr>
          <w:color w:val="000000"/>
          <w:sz w:val="28"/>
        </w:rPr>
        <w:t>Еврейской автономной области</w:t>
      </w:r>
    </w:p>
    <w:p w:rsidR="00A3769A" w:rsidRDefault="00A3769A" w:rsidP="00733917">
      <w:pPr>
        <w:shd w:val="clear" w:color="auto" w:fill="FFFFFF"/>
        <w:ind w:left="120"/>
        <w:jc w:val="center"/>
      </w:pPr>
    </w:p>
    <w:p w:rsidR="00A3769A" w:rsidRDefault="00A3769A" w:rsidP="00733917">
      <w:pPr>
        <w:jc w:val="center"/>
        <w:rPr>
          <w:color w:val="000000"/>
          <w:spacing w:val="-2"/>
          <w:sz w:val="28"/>
        </w:rPr>
      </w:pPr>
      <w:r>
        <w:rPr>
          <w:color w:val="000000"/>
          <w:spacing w:val="-2"/>
          <w:sz w:val="28"/>
        </w:rPr>
        <w:t>СОБРАНИЕ ДЕПУТАТОВ</w:t>
      </w:r>
    </w:p>
    <w:p w:rsidR="00A3769A" w:rsidRDefault="00A3769A" w:rsidP="00733917">
      <w:pPr>
        <w:jc w:val="center"/>
        <w:rPr>
          <w:color w:val="000000"/>
          <w:spacing w:val="-2"/>
          <w:sz w:val="28"/>
        </w:rPr>
      </w:pPr>
    </w:p>
    <w:p w:rsidR="00A3769A" w:rsidRDefault="00A3769A" w:rsidP="00733917">
      <w:pPr>
        <w:jc w:val="center"/>
        <w:rPr>
          <w:color w:val="000000"/>
          <w:spacing w:val="-2"/>
          <w:sz w:val="28"/>
        </w:rPr>
      </w:pPr>
      <w:r>
        <w:rPr>
          <w:color w:val="000000"/>
          <w:spacing w:val="-2"/>
          <w:sz w:val="28"/>
        </w:rPr>
        <w:t>РЕШЕНИЕ</w:t>
      </w:r>
    </w:p>
    <w:p w:rsidR="00A3769A" w:rsidRDefault="00A3769A" w:rsidP="00733917">
      <w:pPr>
        <w:jc w:val="both"/>
        <w:rPr>
          <w:color w:val="000000"/>
          <w:spacing w:val="-2"/>
          <w:sz w:val="28"/>
        </w:rPr>
      </w:pPr>
    </w:p>
    <w:p w:rsidR="00A3769A" w:rsidRDefault="00A3769A" w:rsidP="00733917">
      <w:pPr>
        <w:jc w:val="center"/>
        <w:rPr>
          <w:color w:val="000000"/>
          <w:spacing w:val="-2"/>
          <w:sz w:val="28"/>
        </w:rPr>
      </w:pPr>
      <w:r>
        <w:rPr>
          <w:color w:val="000000"/>
          <w:spacing w:val="-2"/>
          <w:sz w:val="28"/>
        </w:rPr>
        <w:t xml:space="preserve">с. </w:t>
      </w:r>
      <w:proofErr w:type="spellStart"/>
      <w:r w:rsidR="007722B9">
        <w:rPr>
          <w:color w:val="000000"/>
          <w:spacing w:val="-2"/>
          <w:sz w:val="28"/>
        </w:rPr>
        <w:t>Валдгейм</w:t>
      </w:r>
      <w:proofErr w:type="spellEnd"/>
    </w:p>
    <w:p w:rsidR="00A3769A" w:rsidRDefault="008656BD" w:rsidP="007B5D79">
      <w:pPr>
        <w:tabs>
          <w:tab w:val="left" w:pos="240"/>
          <w:tab w:val="left" w:pos="8565"/>
        </w:tabs>
        <w:rPr>
          <w:color w:val="000000"/>
          <w:spacing w:val="-2"/>
          <w:sz w:val="28"/>
        </w:rPr>
      </w:pPr>
      <w:r>
        <w:rPr>
          <w:color w:val="000000"/>
          <w:spacing w:val="-2"/>
          <w:sz w:val="28"/>
        </w:rPr>
        <w:t xml:space="preserve">  25</w:t>
      </w:r>
      <w:r w:rsidR="00FE7C5A">
        <w:rPr>
          <w:color w:val="000000"/>
          <w:spacing w:val="-2"/>
          <w:sz w:val="28"/>
        </w:rPr>
        <w:t>.0</w:t>
      </w:r>
      <w:r>
        <w:rPr>
          <w:color w:val="000000"/>
          <w:spacing w:val="-2"/>
          <w:sz w:val="28"/>
        </w:rPr>
        <w:t>6</w:t>
      </w:r>
      <w:r w:rsidR="00FE7C5A">
        <w:rPr>
          <w:color w:val="000000"/>
          <w:spacing w:val="-2"/>
          <w:sz w:val="28"/>
        </w:rPr>
        <w:t xml:space="preserve">.2021                           </w:t>
      </w:r>
      <w:r>
        <w:rPr>
          <w:color w:val="000000"/>
          <w:spacing w:val="-2"/>
          <w:sz w:val="28"/>
        </w:rPr>
        <w:t xml:space="preserve"> </w:t>
      </w:r>
      <w:r w:rsidR="00FE7C5A">
        <w:rPr>
          <w:color w:val="000000"/>
          <w:spacing w:val="-2"/>
          <w:sz w:val="28"/>
        </w:rPr>
        <w:t xml:space="preserve">                                                                             </w:t>
      </w:r>
      <w:r w:rsidR="00725449">
        <w:rPr>
          <w:color w:val="000000"/>
          <w:spacing w:val="-2"/>
          <w:sz w:val="28"/>
        </w:rPr>
        <w:t xml:space="preserve">№ </w:t>
      </w:r>
      <w:r>
        <w:rPr>
          <w:color w:val="000000"/>
          <w:spacing w:val="-2"/>
          <w:sz w:val="28"/>
        </w:rPr>
        <w:t xml:space="preserve"> 174</w:t>
      </w:r>
    </w:p>
    <w:p w:rsidR="00A3769A" w:rsidRDefault="00A3769A" w:rsidP="00733917">
      <w:pPr>
        <w:jc w:val="center"/>
        <w:rPr>
          <w:color w:val="000000"/>
          <w:spacing w:val="-2"/>
          <w:sz w:val="28"/>
        </w:rPr>
      </w:pPr>
    </w:p>
    <w:p w:rsidR="00A3769A" w:rsidRPr="005A1BBD" w:rsidRDefault="00A3769A" w:rsidP="00733917">
      <w:pPr>
        <w:jc w:val="both"/>
        <w:rPr>
          <w:color w:val="000000"/>
          <w:spacing w:val="-2"/>
          <w:sz w:val="24"/>
          <w:szCs w:val="24"/>
        </w:rPr>
      </w:pPr>
      <w:r w:rsidRPr="005A1BBD">
        <w:rPr>
          <w:color w:val="000000"/>
          <w:spacing w:val="-2"/>
          <w:sz w:val="24"/>
          <w:szCs w:val="24"/>
        </w:rPr>
        <w:t xml:space="preserve">Об утверждении </w:t>
      </w:r>
      <w:r w:rsidR="00E852CA" w:rsidRPr="005A1BBD">
        <w:rPr>
          <w:color w:val="000000"/>
          <w:spacing w:val="-2"/>
          <w:sz w:val="24"/>
          <w:szCs w:val="24"/>
        </w:rPr>
        <w:t>Положения «О ведении реестра объектов</w:t>
      </w:r>
      <w:r w:rsidRPr="005A1BBD">
        <w:rPr>
          <w:color w:val="000000"/>
          <w:spacing w:val="-2"/>
          <w:sz w:val="24"/>
          <w:szCs w:val="24"/>
        </w:rPr>
        <w:t xml:space="preserve"> муниципальной собственности муниципального образования «</w:t>
      </w:r>
      <w:proofErr w:type="spellStart"/>
      <w:r w:rsidR="007722B9" w:rsidRPr="005A1BBD">
        <w:rPr>
          <w:color w:val="000000"/>
          <w:spacing w:val="-2"/>
          <w:sz w:val="24"/>
          <w:szCs w:val="24"/>
        </w:rPr>
        <w:t>Валдгеймское</w:t>
      </w:r>
      <w:proofErr w:type="spellEnd"/>
      <w:r w:rsidRPr="005A1BBD">
        <w:rPr>
          <w:color w:val="000000"/>
          <w:spacing w:val="-2"/>
          <w:sz w:val="24"/>
          <w:szCs w:val="24"/>
        </w:rPr>
        <w:t xml:space="preserve"> сельское поселение» Биробиджанского муниципального района Евре</w:t>
      </w:r>
      <w:r w:rsidR="00725449" w:rsidRPr="005A1BBD">
        <w:rPr>
          <w:color w:val="000000"/>
          <w:spacing w:val="-2"/>
          <w:sz w:val="24"/>
          <w:szCs w:val="24"/>
        </w:rPr>
        <w:t>йской автономной области</w:t>
      </w:r>
      <w:r w:rsidR="00E852CA" w:rsidRPr="005A1BBD">
        <w:rPr>
          <w:color w:val="000000"/>
          <w:spacing w:val="-2"/>
          <w:sz w:val="24"/>
          <w:szCs w:val="24"/>
        </w:rPr>
        <w:t>»</w:t>
      </w:r>
    </w:p>
    <w:p w:rsidR="00A3769A" w:rsidRPr="005A1BBD" w:rsidRDefault="00A3769A" w:rsidP="00733917">
      <w:pPr>
        <w:jc w:val="both"/>
        <w:rPr>
          <w:color w:val="000000"/>
          <w:spacing w:val="-2"/>
          <w:sz w:val="24"/>
          <w:szCs w:val="24"/>
        </w:rPr>
      </w:pPr>
      <w:r w:rsidRPr="005A1BBD">
        <w:rPr>
          <w:color w:val="000000"/>
          <w:spacing w:val="-2"/>
          <w:sz w:val="24"/>
          <w:szCs w:val="24"/>
        </w:rPr>
        <w:tab/>
        <w:t>На основании Федерального закона от 06.10.2003 № 131-ФЗ «Об общих принципах организации местного самоуправления в Российской Федерац</w:t>
      </w:r>
      <w:r w:rsidR="00FD042A" w:rsidRPr="005A1BBD">
        <w:rPr>
          <w:color w:val="000000"/>
          <w:spacing w:val="-2"/>
          <w:sz w:val="24"/>
          <w:szCs w:val="24"/>
        </w:rPr>
        <w:t xml:space="preserve">ии», в соответствии с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в соответствии с Уставом </w:t>
      </w:r>
      <w:r w:rsidRPr="005A1BBD">
        <w:rPr>
          <w:color w:val="000000"/>
          <w:spacing w:val="-2"/>
          <w:sz w:val="24"/>
          <w:szCs w:val="24"/>
        </w:rPr>
        <w:t>муниципального образования «</w:t>
      </w:r>
      <w:proofErr w:type="spellStart"/>
      <w:r w:rsidR="007722B9" w:rsidRPr="005A1BBD">
        <w:rPr>
          <w:color w:val="000000"/>
          <w:spacing w:val="-2"/>
          <w:sz w:val="24"/>
          <w:szCs w:val="24"/>
        </w:rPr>
        <w:t>Валдгеймское</w:t>
      </w:r>
      <w:proofErr w:type="spellEnd"/>
      <w:r w:rsidRPr="005A1BBD">
        <w:rPr>
          <w:color w:val="000000"/>
          <w:spacing w:val="-2"/>
          <w:sz w:val="24"/>
          <w:szCs w:val="24"/>
        </w:rPr>
        <w:t xml:space="preserve"> сельское поселение» Собрание депутатов</w:t>
      </w:r>
    </w:p>
    <w:p w:rsidR="00A3769A" w:rsidRPr="005A1BBD" w:rsidRDefault="00A3769A" w:rsidP="00733917">
      <w:pPr>
        <w:jc w:val="both"/>
        <w:rPr>
          <w:color w:val="000000"/>
          <w:spacing w:val="-2"/>
          <w:sz w:val="24"/>
          <w:szCs w:val="24"/>
        </w:rPr>
      </w:pPr>
      <w:r w:rsidRPr="005A1BBD">
        <w:rPr>
          <w:color w:val="000000"/>
          <w:spacing w:val="-2"/>
          <w:sz w:val="24"/>
          <w:szCs w:val="24"/>
        </w:rPr>
        <w:t>РЕШИЛО:</w:t>
      </w:r>
    </w:p>
    <w:p w:rsidR="00E852CA" w:rsidRPr="005A1BBD" w:rsidRDefault="00F238C2" w:rsidP="00F238C2">
      <w:pPr>
        <w:ind w:firstLine="708"/>
        <w:jc w:val="both"/>
        <w:rPr>
          <w:color w:val="000000"/>
          <w:spacing w:val="-2"/>
          <w:sz w:val="24"/>
          <w:szCs w:val="24"/>
        </w:rPr>
      </w:pPr>
      <w:r w:rsidRPr="005A1BBD">
        <w:rPr>
          <w:color w:val="000000"/>
          <w:spacing w:val="-2"/>
          <w:sz w:val="24"/>
          <w:szCs w:val="24"/>
        </w:rPr>
        <w:t>1.</w:t>
      </w:r>
      <w:r w:rsidR="00E852CA" w:rsidRPr="005A1BBD">
        <w:rPr>
          <w:color w:val="000000"/>
          <w:spacing w:val="-2"/>
          <w:sz w:val="24"/>
          <w:szCs w:val="24"/>
        </w:rPr>
        <w:t>Утвердить прилагаемое</w:t>
      </w:r>
      <w:r w:rsidR="00A3769A" w:rsidRPr="005A1BBD">
        <w:rPr>
          <w:color w:val="000000"/>
          <w:spacing w:val="-2"/>
          <w:sz w:val="24"/>
          <w:szCs w:val="24"/>
        </w:rPr>
        <w:t xml:space="preserve"> </w:t>
      </w:r>
      <w:r w:rsidR="00E852CA" w:rsidRPr="005A1BBD">
        <w:rPr>
          <w:color w:val="000000"/>
          <w:spacing w:val="-2"/>
          <w:sz w:val="24"/>
          <w:szCs w:val="24"/>
        </w:rPr>
        <w:t>Положение «О ведении реестра объектов муниципальной собственности муниципального образования «</w:t>
      </w:r>
      <w:proofErr w:type="spellStart"/>
      <w:r w:rsidR="007722B9" w:rsidRPr="005A1BBD">
        <w:rPr>
          <w:color w:val="000000"/>
          <w:spacing w:val="-2"/>
          <w:sz w:val="24"/>
          <w:szCs w:val="24"/>
        </w:rPr>
        <w:t>Валдгеймское</w:t>
      </w:r>
      <w:proofErr w:type="spellEnd"/>
      <w:r w:rsidR="00E852CA" w:rsidRPr="005A1BBD">
        <w:rPr>
          <w:color w:val="000000"/>
          <w:spacing w:val="-2"/>
          <w:sz w:val="24"/>
          <w:szCs w:val="24"/>
        </w:rPr>
        <w:t xml:space="preserve"> сельское поселение» Биробиджанского муниципального района Еврейской автономной области».</w:t>
      </w:r>
    </w:p>
    <w:p w:rsidR="00F238C2" w:rsidRPr="005A1BBD" w:rsidRDefault="00F238C2" w:rsidP="00F238C2">
      <w:pPr>
        <w:ind w:firstLine="708"/>
        <w:jc w:val="both"/>
        <w:rPr>
          <w:color w:val="000000"/>
          <w:spacing w:val="-2"/>
          <w:sz w:val="24"/>
          <w:szCs w:val="24"/>
        </w:rPr>
      </w:pPr>
      <w:r w:rsidRPr="005A1BBD">
        <w:rPr>
          <w:color w:val="000000"/>
          <w:spacing w:val="-2"/>
          <w:sz w:val="24"/>
          <w:szCs w:val="24"/>
        </w:rPr>
        <w:t xml:space="preserve">2. Признать утратившим силу </w:t>
      </w:r>
      <w:r w:rsidR="00DF2DC0">
        <w:rPr>
          <w:color w:val="000000"/>
          <w:spacing w:val="-2"/>
          <w:sz w:val="24"/>
          <w:szCs w:val="24"/>
        </w:rPr>
        <w:t xml:space="preserve">решение Собрания депутатов от 22.04.2021 № 164 </w:t>
      </w:r>
      <w:r w:rsidRPr="005A1BBD">
        <w:rPr>
          <w:color w:val="000000"/>
          <w:spacing w:val="-2"/>
          <w:sz w:val="24"/>
          <w:szCs w:val="24"/>
        </w:rPr>
        <w:t xml:space="preserve"> </w:t>
      </w:r>
      <w:r w:rsidR="00DF2DC0">
        <w:rPr>
          <w:color w:val="000000"/>
          <w:spacing w:val="-2"/>
          <w:sz w:val="24"/>
          <w:szCs w:val="24"/>
        </w:rPr>
        <w:t>«</w:t>
      </w:r>
      <w:r w:rsidRPr="005A1BBD">
        <w:rPr>
          <w:color w:val="000000"/>
          <w:spacing w:val="-2"/>
          <w:sz w:val="24"/>
          <w:szCs w:val="24"/>
        </w:rPr>
        <w:t>О</w:t>
      </w:r>
      <w:r w:rsidR="00DF2DC0">
        <w:rPr>
          <w:color w:val="000000"/>
          <w:spacing w:val="-2"/>
          <w:sz w:val="24"/>
          <w:szCs w:val="24"/>
        </w:rPr>
        <w:t xml:space="preserve">б утверждении Положения о </w:t>
      </w:r>
      <w:r w:rsidRPr="005A1BBD">
        <w:rPr>
          <w:color w:val="000000"/>
          <w:spacing w:val="-2"/>
          <w:sz w:val="24"/>
          <w:szCs w:val="24"/>
        </w:rPr>
        <w:t xml:space="preserve"> ведении реестра объектов муниципальной собственности муниципального образования «</w:t>
      </w:r>
      <w:proofErr w:type="spellStart"/>
      <w:r w:rsidRPr="005A1BBD">
        <w:rPr>
          <w:color w:val="000000"/>
          <w:spacing w:val="-2"/>
          <w:sz w:val="24"/>
          <w:szCs w:val="24"/>
        </w:rPr>
        <w:t>Валдгеймское</w:t>
      </w:r>
      <w:proofErr w:type="spellEnd"/>
      <w:r w:rsidRPr="005A1BBD">
        <w:rPr>
          <w:color w:val="000000"/>
          <w:spacing w:val="-2"/>
          <w:sz w:val="24"/>
          <w:szCs w:val="24"/>
        </w:rPr>
        <w:t xml:space="preserve"> сельское поселение» Биробиджанского муниципального района</w:t>
      </w:r>
      <w:r w:rsidR="00DF2DC0">
        <w:rPr>
          <w:color w:val="000000"/>
          <w:spacing w:val="-2"/>
          <w:sz w:val="24"/>
          <w:szCs w:val="24"/>
        </w:rPr>
        <w:t xml:space="preserve"> Еврейской автономной области»</w:t>
      </w:r>
      <w:r w:rsidR="00DB47E1" w:rsidRPr="005A1BBD">
        <w:rPr>
          <w:color w:val="000000"/>
          <w:spacing w:val="-2"/>
          <w:sz w:val="24"/>
          <w:szCs w:val="24"/>
        </w:rPr>
        <w:t>.</w:t>
      </w:r>
    </w:p>
    <w:p w:rsidR="005A1BBD" w:rsidRPr="005A1BBD" w:rsidRDefault="00F238C2" w:rsidP="00E852CA">
      <w:pPr>
        <w:ind w:firstLine="709"/>
        <w:jc w:val="both"/>
        <w:rPr>
          <w:color w:val="000000"/>
          <w:spacing w:val="-2"/>
          <w:sz w:val="24"/>
          <w:szCs w:val="24"/>
        </w:rPr>
      </w:pPr>
      <w:r w:rsidRPr="005A1BBD">
        <w:rPr>
          <w:color w:val="000000"/>
          <w:spacing w:val="-2"/>
          <w:sz w:val="24"/>
          <w:szCs w:val="24"/>
        </w:rPr>
        <w:t>3</w:t>
      </w:r>
      <w:r w:rsidR="00A3769A" w:rsidRPr="005A1BBD">
        <w:rPr>
          <w:color w:val="000000"/>
          <w:spacing w:val="-2"/>
          <w:sz w:val="24"/>
          <w:szCs w:val="24"/>
        </w:rPr>
        <w:t xml:space="preserve">. </w:t>
      </w:r>
      <w:proofErr w:type="gramStart"/>
      <w:r w:rsidR="00A3769A" w:rsidRPr="005A1BBD">
        <w:rPr>
          <w:color w:val="000000"/>
          <w:spacing w:val="-2"/>
          <w:sz w:val="24"/>
          <w:szCs w:val="24"/>
        </w:rPr>
        <w:t>Контроль за</w:t>
      </w:r>
      <w:proofErr w:type="gramEnd"/>
      <w:r w:rsidR="00A3769A" w:rsidRPr="005A1BBD">
        <w:rPr>
          <w:color w:val="000000"/>
          <w:spacing w:val="-2"/>
          <w:sz w:val="24"/>
          <w:szCs w:val="24"/>
        </w:rPr>
        <w:t xml:space="preserve"> </w:t>
      </w:r>
      <w:r w:rsidR="00B33D7A" w:rsidRPr="005A1BBD">
        <w:rPr>
          <w:color w:val="000000"/>
          <w:spacing w:val="-2"/>
          <w:sz w:val="24"/>
          <w:szCs w:val="24"/>
        </w:rPr>
        <w:t xml:space="preserve">исполнением настоящего решения </w:t>
      </w:r>
      <w:r w:rsidR="00A3769A" w:rsidRPr="005A1BBD">
        <w:rPr>
          <w:color w:val="000000"/>
          <w:spacing w:val="-2"/>
          <w:sz w:val="24"/>
          <w:szCs w:val="24"/>
        </w:rPr>
        <w:t>возложить на постоянную комиссию по бюджету, налогам и сборам.</w:t>
      </w:r>
    </w:p>
    <w:p w:rsidR="005A1BBD" w:rsidRPr="005A1BBD" w:rsidRDefault="005A1BBD" w:rsidP="005A1BBD">
      <w:pPr>
        <w:jc w:val="both"/>
        <w:rPr>
          <w:sz w:val="24"/>
          <w:szCs w:val="24"/>
        </w:rPr>
      </w:pPr>
      <w:r w:rsidRPr="005A1BBD">
        <w:rPr>
          <w:color w:val="000000"/>
          <w:spacing w:val="-2"/>
          <w:sz w:val="24"/>
          <w:szCs w:val="24"/>
        </w:rPr>
        <w:tab/>
      </w:r>
      <w:r w:rsidR="00F238C2" w:rsidRPr="005A1BBD">
        <w:rPr>
          <w:color w:val="000000"/>
          <w:spacing w:val="-2"/>
          <w:sz w:val="24"/>
          <w:szCs w:val="24"/>
        </w:rPr>
        <w:t>4</w:t>
      </w:r>
      <w:r w:rsidR="00A3769A" w:rsidRPr="005A1BBD">
        <w:rPr>
          <w:color w:val="000000"/>
          <w:spacing w:val="-2"/>
          <w:sz w:val="24"/>
          <w:szCs w:val="24"/>
        </w:rPr>
        <w:t xml:space="preserve">. </w:t>
      </w:r>
      <w:r w:rsidRPr="005A1BBD">
        <w:rPr>
          <w:sz w:val="24"/>
          <w:szCs w:val="24"/>
          <w:shd w:val="clear" w:color="auto" w:fill="FFFFFF"/>
        </w:rPr>
        <w:t>Опубликовать настоящее решение в печатном средстве массовой информации «Информационный бюллетень Валдгеймского сельского поселения Биробиджанского муниципального района Еврейской автономной области»</w:t>
      </w:r>
      <w:r w:rsidRPr="005A1BBD">
        <w:rPr>
          <w:sz w:val="24"/>
          <w:szCs w:val="24"/>
        </w:rPr>
        <w:t xml:space="preserve"> и разместить на сайте администрации Валдгеймского сельского поселения.</w:t>
      </w:r>
    </w:p>
    <w:p w:rsidR="00A3769A" w:rsidRPr="005A1BBD" w:rsidRDefault="00F238C2" w:rsidP="00E852CA">
      <w:pPr>
        <w:ind w:firstLine="709"/>
        <w:jc w:val="both"/>
        <w:rPr>
          <w:sz w:val="24"/>
          <w:szCs w:val="24"/>
        </w:rPr>
      </w:pPr>
      <w:r w:rsidRPr="005A1BBD">
        <w:rPr>
          <w:sz w:val="24"/>
          <w:szCs w:val="24"/>
        </w:rPr>
        <w:t>5</w:t>
      </w:r>
      <w:r w:rsidR="00A3769A" w:rsidRPr="005A1BBD">
        <w:rPr>
          <w:sz w:val="24"/>
          <w:szCs w:val="24"/>
        </w:rPr>
        <w:t xml:space="preserve">. Настоящее решение вступает в силу после дня его официального опубликования. </w:t>
      </w:r>
    </w:p>
    <w:p w:rsidR="00A3769A" w:rsidRPr="005A1BBD" w:rsidRDefault="00A3769A" w:rsidP="00733917">
      <w:pPr>
        <w:ind w:firstLine="705"/>
        <w:jc w:val="both"/>
        <w:rPr>
          <w:sz w:val="24"/>
          <w:szCs w:val="24"/>
        </w:rPr>
      </w:pPr>
    </w:p>
    <w:p w:rsidR="00A3769A" w:rsidRDefault="00A3769A" w:rsidP="00733917">
      <w:pPr>
        <w:jc w:val="both"/>
        <w:rPr>
          <w:color w:val="000000"/>
          <w:spacing w:val="-2"/>
          <w:sz w:val="24"/>
          <w:szCs w:val="24"/>
        </w:rPr>
      </w:pPr>
    </w:p>
    <w:p w:rsidR="00DF2DC0" w:rsidRPr="005A1BBD" w:rsidRDefault="00DF2DC0" w:rsidP="00733917">
      <w:pPr>
        <w:jc w:val="both"/>
        <w:rPr>
          <w:color w:val="000000"/>
          <w:spacing w:val="-2"/>
          <w:sz w:val="24"/>
          <w:szCs w:val="24"/>
        </w:rPr>
      </w:pPr>
    </w:p>
    <w:p w:rsidR="00B33D7A" w:rsidRPr="005A1BBD" w:rsidRDefault="00B33D7A" w:rsidP="00733917">
      <w:pPr>
        <w:jc w:val="both"/>
        <w:rPr>
          <w:color w:val="000000"/>
          <w:spacing w:val="-2"/>
          <w:sz w:val="24"/>
          <w:szCs w:val="24"/>
        </w:rPr>
      </w:pPr>
    </w:p>
    <w:p w:rsidR="00A3769A" w:rsidRPr="005A1BBD" w:rsidRDefault="00A3769A" w:rsidP="002D0733">
      <w:pPr>
        <w:tabs>
          <w:tab w:val="left" w:pos="4830"/>
          <w:tab w:val="left" w:pos="6663"/>
        </w:tabs>
        <w:jc w:val="both"/>
        <w:rPr>
          <w:color w:val="000000"/>
          <w:spacing w:val="-2"/>
          <w:sz w:val="24"/>
          <w:szCs w:val="24"/>
        </w:rPr>
      </w:pPr>
      <w:r w:rsidRPr="005A1BBD">
        <w:rPr>
          <w:color w:val="000000"/>
          <w:spacing w:val="-2"/>
          <w:sz w:val="24"/>
          <w:szCs w:val="24"/>
        </w:rPr>
        <w:t>Глава сельского поселения</w:t>
      </w:r>
      <w:r w:rsidR="00B33D7A" w:rsidRPr="005A1BBD">
        <w:rPr>
          <w:color w:val="000000"/>
          <w:spacing w:val="-2"/>
          <w:sz w:val="24"/>
          <w:szCs w:val="24"/>
        </w:rPr>
        <w:tab/>
      </w:r>
      <w:r w:rsidR="00DF2DC0">
        <w:rPr>
          <w:color w:val="000000"/>
          <w:spacing w:val="-2"/>
          <w:sz w:val="24"/>
          <w:szCs w:val="24"/>
        </w:rPr>
        <w:t xml:space="preserve">     </w:t>
      </w:r>
      <w:r w:rsidR="002D0733" w:rsidRPr="005A1BBD">
        <w:rPr>
          <w:color w:val="000000"/>
          <w:spacing w:val="-2"/>
          <w:sz w:val="24"/>
          <w:szCs w:val="24"/>
        </w:rPr>
        <w:tab/>
      </w:r>
      <w:r w:rsidR="002D0733" w:rsidRPr="005A1BBD">
        <w:rPr>
          <w:color w:val="000000"/>
          <w:spacing w:val="-2"/>
          <w:sz w:val="24"/>
          <w:szCs w:val="24"/>
        </w:rPr>
        <w:tab/>
      </w:r>
      <w:r w:rsidR="007722B9" w:rsidRPr="005A1BBD">
        <w:rPr>
          <w:color w:val="000000"/>
          <w:spacing w:val="-2"/>
          <w:sz w:val="24"/>
          <w:szCs w:val="24"/>
        </w:rPr>
        <w:t>В.А. Брусиловский</w:t>
      </w:r>
    </w:p>
    <w:p w:rsidR="00E852CA" w:rsidRPr="005A1BBD" w:rsidRDefault="00E852CA" w:rsidP="002D0733">
      <w:pPr>
        <w:tabs>
          <w:tab w:val="left" w:pos="4830"/>
          <w:tab w:val="left" w:pos="6663"/>
        </w:tabs>
        <w:jc w:val="both"/>
        <w:rPr>
          <w:color w:val="000000"/>
          <w:spacing w:val="-2"/>
          <w:sz w:val="24"/>
          <w:szCs w:val="24"/>
        </w:rPr>
      </w:pPr>
    </w:p>
    <w:p w:rsidR="00E852CA" w:rsidRPr="005A1BBD" w:rsidRDefault="00E852CA" w:rsidP="002D0733">
      <w:pPr>
        <w:tabs>
          <w:tab w:val="left" w:pos="4830"/>
          <w:tab w:val="left" w:pos="6663"/>
        </w:tabs>
        <w:jc w:val="both"/>
        <w:rPr>
          <w:color w:val="000000"/>
          <w:spacing w:val="-2"/>
          <w:sz w:val="24"/>
          <w:szCs w:val="24"/>
        </w:rPr>
      </w:pPr>
    </w:p>
    <w:p w:rsidR="00E852CA" w:rsidRPr="005A1BBD" w:rsidRDefault="00E852CA" w:rsidP="002D0733">
      <w:pPr>
        <w:tabs>
          <w:tab w:val="left" w:pos="4830"/>
          <w:tab w:val="left" w:pos="6663"/>
        </w:tabs>
        <w:jc w:val="both"/>
        <w:rPr>
          <w:color w:val="000000"/>
          <w:spacing w:val="-2"/>
          <w:sz w:val="24"/>
          <w:szCs w:val="24"/>
        </w:rPr>
      </w:pPr>
    </w:p>
    <w:p w:rsidR="00011B45" w:rsidRPr="005A1BBD" w:rsidRDefault="00011B45" w:rsidP="002D0733">
      <w:pPr>
        <w:tabs>
          <w:tab w:val="left" w:pos="4830"/>
          <w:tab w:val="left" w:pos="6663"/>
        </w:tabs>
        <w:jc w:val="both"/>
        <w:rPr>
          <w:color w:val="000000"/>
          <w:spacing w:val="-2"/>
          <w:sz w:val="24"/>
          <w:szCs w:val="24"/>
        </w:rPr>
      </w:pPr>
    </w:p>
    <w:p w:rsidR="00011B45" w:rsidRPr="005A1BBD" w:rsidRDefault="00011B45" w:rsidP="002D0733">
      <w:pPr>
        <w:tabs>
          <w:tab w:val="left" w:pos="4830"/>
          <w:tab w:val="left" w:pos="6663"/>
        </w:tabs>
        <w:jc w:val="both"/>
        <w:rPr>
          <w:color w:val="000000"/>
          <w:spacing w:val="-2"/>
          <w:sz w:val="24"/>
          <w:szCs w:val="24"/>
        </w:rPr>
      </w:pPr>
    </w:p>
    <w:p w:rsidR="00011B45" w:rsidRDefault="00011B45" w:rsidP="00E852CA">
      <w:pPr>
        <w:tabs>
          <w:tab w:val="left" w:pos="4830"/>
          <w:tab w:val="left" w:pos="6663"/>
        </w:tabs>
        <w:ind w:firstLine="6663"/>
        <w:jc w:val="both"/>
        <w:rPr>
          <w:color w:val="000000"/>
          <w:spacing w:val="-2"/>
          <w:sz w:val="28"/>
        </w:rPr>
      </w:pPr>
    </w:p>
    <w:p w:rsidR="008656BD" w:rsidRDefault="008656BD" w:rsidP="00E852CA">
      <w:pPr>
        <w:tabs>
          <w:tab w:val="left" w:pos="4830"/>
          <w:tab w:val="left" w:pos="6663"/>
        </w:tabs>
        <w:ind w:firstLine="6663"/>
        <w:jc w:val="both"/>
        <w:rPr>
          <w:color w:val="000000"/>
          <w:spacing w:val="-2"/>
          <w:sz w:val="28"/>
        </w:rPr>
      </w:pPr>
    </w:p>
    <w:p w:rsidR="008656BD" w:rsidRDefault="008656BD" w:rsidP="00E852CA">
      <w:pPr>
        <w:tabs>
          <w:tab w:val="left" w:pos="4830"/>
          <w:tab w:val="left" w:pos="6663"/>
        </w:tabs>
        <w:ind w:firstLine="6663"/>
        <w:jc w:val="both"/>
        <w:rPr>
          <w:color w:val="000000"/>
          <w:spacing w:val="-2"/>
          <w:sz w:val="28"/>
        </w:rPr>
      </w:pPr>
    </w:p>
    <w:p w:rsidR="008E0408" w:rsidRDefault="008E0408" w:rsidP="00E852CA">
      <w:pPr>
        <w:tabs>
          <w:tab w:val="left" w:pos="4830"/>
          <w:tab w:val="left" w:pos="6663"/>
        </w:tabs>
        <w:ind w:firstLine="6663"/>
        <w:jc w:val="both"/>
        <w:rPr>
          <w:color w:val="000000"/>
          <w:spacing w:val="-2"/>
          <w:sz w:val="24"/>
          <w:szCs w:val="24"/>
        </w:rPr>
      </w:pPr>
    </w:p>
    <w:p w:rsidR="00E852CA" w:rsidRPr="004D5CCF" w:rsidRDefault="00E852CA" w:rsidP="00E852CA">
      <w:pPr>
        <w:tabs>
          <w:tab w:val="left" w:pos="4830"/>
          <w:tab w:val="left" w:pos="6663"/>
        </w:tabs>
        <w:ind w:firstLine="6663"/>
        <w:jc w:val="both"/>
        <w:rPr>
          <w:color w:val="000000"/>
          <w:spacing w:val="-2"/>
          <w:sz w:val="24"/>
          <w:szCs w:val="24"/>
        </w:rPr>
      </w:pPr>
      <w:r w:rsidRPr="004D5CCF">
        <w:rPr>
          <w:color w:val="000000"/>
          <w:spacing w:val="-2"/>
          <w:sz w:val="24"/>
          <w:szCs w:val="24"/>
        </w:rPr>
        <w:t>Утверждено</w:t>
      </w:r>
    </w:p>
    <w:p w:rsidR="00E852CA" w:rsidRPr="004D5CCF" w:rsidRDefault="00E852CA" w:rsidP="00E852CA">
      <w:pPr>
        <w:tabs>
          <w:tab w:val="left" w:pos="4830"/>
          <w:tab w:val="left" w:pos="6663"/>
        </w:tabs>
        <w:ind w:firstLine="6663"/>
        <w:jc w:val="both"/>
        <w:rPr>
          <w:color w:val="000000"/>
          <w:spacing w:val="-2"/>
          <w:sz w:val="24"/>
          <w:szCs w:val="24"/>
        </w:rPr>
      </w:pPr>
      <w:r w:rsidRPr="004D5CCF">
        <w:rPr>
          <w:color w:val="000000"/>
          <w:spacing w:val="-2"/>
          <w:sz w:val="24"/>
          <w:szCs w:val="24"/>
        </w:rPr>
        <w:t>Решением Собрания</w:t>
      </w:r>
    </w:p>
    <w:p w:rsidR="00E852CA" w:rsidRPr="004D5CCF" w:rsidRDefault="001D2DC8" w:rsidP="001D2DC8">
      <w:pPr>
        <w:tabs>
          <w:tab w:val="left" w:pos="4830"/>
          <w:tab w:val="left" w:pos="6663"/>
        </w:tabs>
        <w:ind w:firstLine="6237"/>
        <w:jc w:val="both"/>
        <w:rPr>
          <w:color w:val="000000"/>
          <w:spacing w:val="-2"/>
          <w:sz w:val="24"/>
          <w:szCs w:val="24"/>
        </w:rPr>
      </w:pPr>
      <w:r>
        <w:rPr>
          <w:color w:val="000000"/>
          <w:spacing w:val="-2"/>
          <w:sz w:val="24"/>
          <w:szCs w:val="24"/>
        </w:rPr>
        <w:t xml:space="preserve">депутатов от </w:t>
      </w:r>
      <w:r w:rsidR="008656BD">
        <w:rPr>
          <w:color w:val="000000"/>
          <w:spacing w:val="-2"/>
          <w:sz w:val="24"/>
          <w:szCs w:val="24"/>
        </w:rPr>
        <w:t>25</w:t>
      </w:r>
      <w:r>
        <w:rPr>
          <w:color w:val="000000"/>
          <w:spacing w:val="-2"/>
          <w:sz w:val="24"/>
          <w:szCs w:val="24"/>
        </w:rPr>
        <w:t>.0</w:t>
      </w:r>
      <w:r w:rsidR="008656BD">
        <w:rPr>
          <w:color w:val="000000"/>
          <w:spacing w:val="-2"/>
          <w:sz w:val="24"/>
          <w:szCs w:val="24"/>
        </w:rPr>
        <w:t>6</w:t>
      </w:r>
      <w:r>
        <w:rPr>
          <w:color w:val="000000"/>
          <w:spacing w:val="-2"/>
          <w:sz w:val="24"/>
          <w:szCs w:val="24"/>
        </w:rPr>
        <w:t>.2021</w:t>
      </w:r>
      <w:r w:rsidR="007722B9">
        <w:rPr>
          <w:color w:val="000000"/>
          <w:spacing w:val="-2"/>
          <w:sz w:val="24"/>
          <w:szCs w:val="24"/>
        </w:rPr>
        <w:t xml:space="preserve"> </w:t>
      </w:r>
      <w:r w:rsidR="00E852CA" w:rsidRPr="004D5CCF">
        <w:rPr>
          <w:color w:val="000000"/>
          <w:spacing w:val="-2"/>
          <w:sz w:val="24"/>
          <w:szCs w:val="24"/>
        </w:rPr>
        <w:t xml:space="preserve">№ </w:t>
      </w:r>
      <w:r w:rsidR="008656BD">
        <w:rPr>
          <w:color w:val="000000"/>
          <w:spacing w:val="-2"/>
          <w:sz w:val="24"/>
          <w:szCs w:val="24"/>
        </w:rPr>
        <w:t>174</w:t>
      </w:r>
    </w:p>
    <w:p w:rsidR="00E852CA" w:rsidRPr="004D5CCF" w:rsidRDefault="00E852CA" w:rsidP="00E852CA">
      <w:pPr>
        <w:tabs>
          <w:tab w:val="left" w:pos="4830"/>
          <w:tab w:val="left" w:pos="6663"/>
        </w:tabs>
        <w:ind w:firstLine="6663"/>
        <w:jc w:val="center"/>
        <w:rPr>
          <w:color w:val="000000"/>
          <w:spacing w:val="-2"/>
          <w:sz w:val="24"/>
          <w:szCs w:val="24"/>
        </w:rPr>
      </w:pPr>
    </w:p>
    <w:p w:rsidR="00E852CA" w:rsidRPr="004D5CCF" w:rsidRDefault="00E852CA" w:rsidP="00E852CA">
      <w:pPr>
        <w:jc w:val="center"/>
        <w:rPr>
          <w:color w:val="000000"/>
          <w:spacing w:val="-2"/>
          <w:sz w:val="24"/>
          <w:szCs w:val="24"/>
        </w:rPr>
      </w:pPr>
      <w:r w:rsidRPr="004D5CCF">
        <w:rPr>
          <w:color w:val="000000"/>
          <w:spacing w:val="-2"/>
          <w:sz w:val="24"/>
          <w:szCs w:val="24"/>
        </w:rPr>
        <w:t>Положение</w:t>
      </w:r>
    </w:p>
    <w:p w:rsidR="00E852CA" w:rsidRPr="004D5CCF" w:rsidRDefault="00E852CA" w:rsidP="00E852CA">
      <w:pPr>
        <w:jc w:val="center"/>
        <w:rPr>
          <w:color w:val="000000"/>
          <w:spacing w:val="-2"/>
          <w:sz w:val="24"/>
          <w:szCs w:val="24"/>
        </w:rPr>
      </w:pPr>
      <w:r w:rsidRPr="004D5CCF">
        <w:rPr>
          <w:color w:val="000000"/>
          <w:spacing w:val="-2"/>
          <w:sz w:val="24"/>
          <w:szCs w:val="24"/>
        </w:rPr>
        <w:t>О ведении реестра объектов муниципальной собственности</w:t>
      </w:r>
    </w:p>
    <w:p w:rsidR="00E852CA" w:rsidRPr="004D5CCF" w:rsidRDefault="00E852CA" w:rsidP="00E852CA">
      <w:pPr>
        <w:jc w:val="center"/>
        <w:rPr>
          <w:color w:val="000000"/>
          <w:spacing w:val="-2"/>
          <w:sz w:val="24"/>
          <w:szCs w:val="24"/>
        </w:rPr>
      </w:pPr>
      <w:r w:rsidRPr="004D5CCF">
        <w:rPr>
          <w:color w:val="000000"/>
          <w:spacing w:val="-2"/>
          <w:sz w:val="24"/>
          <w:szCs w:val="24"/>
        </w:rPr>
        <w:t>муниципального образования «</w:t>
      </w:r>
      <w:proofErr w:type="spellStart"/>
      <w:r w:rsidR="007722B9">
        <w:rPr>
          <w:color w:val="000000"/>
          <w:spacing w:val="-2"/>
          <w:sz w:val="24"/>
          <w:szCs w:val="24"/>
        </w:rPr>
        <w:t>Валдгеймское</w:t>
      </w:r>
      <w:proofErr w:type="spellEnd"/>
      <w:r w:rsidRPr="004D5CCF">
        <w:rPr>
          <w:color w:val="000000"/>
          <w:spacing w:val="-2"/>
          <w:sz w:val="24"/>
          <w:szCs w:val="24"/>
        </w:rPr>
        <w:t xml:space="preserve"> сельское поселение» Биробиджанского муниципального района</w:t>
      </w:r>
    </w:p>
    <w:p w:rsidR="00E852CA" w:rsidRPr="004D5CCF" w:rsidRDefault="00E852CA" w:rsidP="00E852CA">
      <w:pPr>
        <w:jc w:val="center"/>
        <w:rPr>
          <w:color w:val="000000"/>
          <w:spacing w:val="-2"/>
          <w:sz w:val="24"/>
          <w:szCs w:val="24"/>
        </w:rPr>
      </w:pPr>
      <w:r w:rsidRPr="004D5CCF">
        <w:rPr>
          <w:color w:val="000000"/>
          <w:spacing w:val="-2"/>
          <w:sz w:val="24"/>
          <w:szCs w:val="24"/>
        </w:rPr>
        <w:t>Еврейской автономной области</w:t>
      </w:r>
    </w:p>
    <w:p w:rsidR="00E852CA" w:rsidRDefault="00E852CA" w:rsidP="00E852CA">
      <w:pPr>
        <w:tabs>
          <w:tab w:val="left" w:pos="4830"/>
          <w:tab w:val="left" w:pos="6663"/>
        </w:tabs>
        <w:jc w:val="center"/>
        <w:rPr>
          <w:color w:val="000000"/>
          <w:spacing w:val="-2"/>
          <w:sz w:val="28"/>
          <w:szCs w:val="28"/>
        </w:rPr>
      </w:pPr>
    </w:p>
    <w:p w:rsidR="00E852CA" w:rsidRDefault="002726F4" w:rsidP="002726F4">
      <w:pPr>
        <w:pStyle w:val="ab"/>
        <w:tabs>
          <w:tab w:val="left" w:pos="0"/>
        </w:tabs>
        <w:spacing w:after="0"/>
        <w:ind w:left="709"/>
        <w:jc w:val="center"/>
      </w:pPr>
      <w:r>
        <w:rPr>
          <w:b/>
        </w:rPr>
        <w:t xml:space="preserve">1. Общие </w:t>
      </w:r>
      <w:r w:rsidR="00E852CA">
        <w:rPr>
          <w:b/>
        </w:rPr>
        <w:t>положения</w:t>
      </w:r>
    </w:p>
    <w:p w:rsidR="002726F4" w:rsidRDefault="002726F4" w:rsidP="002726F4">
      <w:pPr>
        <w:pStyle w:val="ab"/>
        <w:tabs>
          <w:tab w:val="num" w:pos="0"/>
        </w:tabs>
        <w:spacing w:after="0"/>
        <w:ind w:firstLine="709"/>
        <w:jc w:val="both"/>
      </w:pPr>
    </w:p>
    <w:p w:rsidR="00E852CA" w:rsidRDefault="00E852CA" w:rsidP="002726F4">
      <w:pPr>
        <w:pStyle w:val="ab"/>
        <w:tabs>
          <w:tab w:val="num" w:pos="0"/>
        </w:tabs>
        <w:spacing w:after="0"/>
        <w:ind w:firstLine="709"/>
        <w:jc w:val="both"/>
      </w:pPr>
      <w:r>
        <w:t xml:space="preserve">1.1. </w:t>
      </w:r>
      <w:proofErr w:type="gramStart"/>
      <w:r>
        <w:t xml:space="preserve">Настоящее Положение устанавливает порядок учета муниципального имущества и ведение реестра объектов муниципальной собственности </w:t>
      </w:r>
      <w:r w:rsidR="004F3487">
        <w:t>муниципального образования «</w:t>
      </w:r>
      <w:proofErr w:type="spellStart"/>
      <w:r w:rsidR="007722B9">
        <w:t>Валдгеймское</w:t>
      </w:r>
      <w:proofErr w:type="spellEnd"/>
      <w:r>
        <w:t xml:space="preserve"> с</w:t>
      </w:r>
      <w:r w:rsidR="004F3487">
        <w:t>ельское поселение» Биробиджанского муниципального района</w:t>
      </w:r>
      <w:r>
        <w:t xml:space="preserve"> </w:t>
      </w:r>
      <w:r w:rsidR="004F3487">
        <w:t xml:space="preserve">Еврейской автономной области </w:t>
      </w:r>
      <w:r>
        <w:t xml:space="preserve">в соответствии с законодательством Российской Федерации, регулирующим отношения, возникшие при управлении и распоряжении муниципальным имуществом, ст.51 Федерального закона от 06.10.2003г. № 131-ФЗ «Об общих принципах организации местного самоуправления в Российской Федерации», </w:t>
      </w:r>
      <w:r w:rsidR="004F3487">
        <w:t>приказом Министерством экономического развития</w:t>
      </w:r>
      <w:proofErr w:type="gramEnd"/>
      <w:r w:rsidR="004F3487">
        <w:t xml:space="preserve"> Российской Федерации от 30.08.2011г. № 424 «Об утверждении Порядка ведения органами местного самоуправления реестров муниципального имущества», </w:t>
      </w:r>
      <w:r>
        <w:t>Уставом муниципального образования.</w:t>
      </w:r>
    </w:p>
    <w:p w:rsidR="00E852CA" w:rsidRDefault="00E852CA" w:rsidP="002726F4">
      <w:pPr>
        <w:pStyle w:val="ab"/>
        <w:tabs>
          <w:tab w:val="num" w:pos="0"/>
        </w:tabs>
        <w:spacing w:after="0"/>
        <w:ind w:firstLine="709"/>
        <w:jc w:val="both"/>
      </w:pPr>
      <w:r>
        <w:t>1.2. Положение устанавливает осно</w:t>
      </w:r>
      <w:r w:rsidR="004F3487">
        <w:t xml:space="preserve">вные принципы создания реестра </w:t>
      </w:r>
      <w:r>
        <w:t xml:space="preserve">объектов муниципальной собственности </w:t>
      </w:r>
      <w:r w:rsidR="004F3487">
        <w:t>муниципального образования «</w:t>
      </w:r>
      <w:proofErr w:type="spellStart"/>
      <w:r w:rsidR="007722B9">
        <w:t>Валдгеймское</w:t>
      </w:r>
      <w:proofErr w:type="spellEnd"/>
      <w:r w:rsidR="004F3487">
        <w:t xml:space="preserve"> сельское поселение» Биробиджанского муниципального района Еврейской автономной области </w:t>
      </w:r>
      <w:r>
        <w:t>(далее – Реестр), требования, предъявляемые к Реестру, определяет порядок его ведения, устанавливает права и обязанности держателя Реестра.</w:t>
      </w:r>
    </w:p>
    <w:p w:rsidR="00E852CA" w:rsidRDefault="00E852CA" w:rsidP="002726F4">
      <w:pPr>
        <w:pStyle w:val="ab"/>
        <w:tabs>
          <w:tab w:val="num" w:pos="0"/>
        </w:tabs>
        <w:spacing w:after="0"/>
        <w:ind w:firstLine="709"/>
        <w:jc w:val="both"/>
      </w:pPr>
      <w:r>
        <w:t>1.3.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w:t>
      </w:r>
    </w:p>
    <w:p w:rsidR="00E852CA" w:rsidRDefault="00E852CA" w:rsidP="002726F4">
      <w:pPr>
        <w:pStyle w:val="ab"/>
        <w:tabs>
          <w:tab w:val="num" w:pos="0"/>
        </w:tabs>
        <w:spacing w:after="0"/>
        <w:ind w:firstLine="709"/>
        <w:jc w:val="both"/>
      </w:pPr>
      <w:r>
        <w:t xml:space="preserve">1.4. Держателем Реестра является специалист администрации </w:t>
      </w:r>
      <w:r w:rsidR="007722B9">
        <w:t>Валдгеймского</w:t>
      </w:r>
      <w:r w:rsidR="00B66C4D">
        <w:t xml:space="preserve"> сельского поселения (далее - </w:t>
      </w:r>
      <w:r>
        <w:t>администрации), который осуществляет формирование и ведение Реестра объек</w:t>
      </w:r>
      <w:r w:rsidR="004F3487">
        <w:t>тов муниципальной собственности</w:t>
      </w:r>
      <w:r>
        <w:t xml:space="preserve"> </w:t>
      </w:r>
      <w:r w:rsidR="004F3487">
        <w:t>муниципального образования «</w:t>
      </w:r>
      <w:proofErr w:type="spellStart"/>
      <w:r w:rsidR="007722B9">
        <w:t>Валдгеймское</w:t>
      </w:r>
      <w:proofErr w:type="spellEnd"/>
      <w:r w:rsidR="004F3487">
        <w:t xml:space="preserve"> сельское поселение» Биробиджанского муниципального района Еврейской автономной области </w:t>
      </w:r>
      <w:r>
        <w:t>(далее - специалист).</w:t>
      </w:r>
    </w:p>
    <w:p w:rsidR="002726F4" w:rsidRDefault="002726F4" w:rsidP="002726F4">
      <w:pPr>
        <w:pStyle w:val="ab"/>
        <w:tabs>
          <w:tab w:val="num" w:pos="0"/>
        </w:tabs>
        <w:spacing w:after="0"/>
        <w:ind w:firstLine="709"/>
        <w:jc w:val="center"/>
        <w:rPr>
          <w:b/>
        </w:rPr>
      </w:pPr>
    </w:p>
    <w:p w:rsidR="00E852CA" w:rsidRDefault="00E852CA" w:rsidP="002726F4">
      <w:pPr>
        <w:pStyle w:val="ab"/>
        <w:tabs>
          <w:tab w:val="num" w:pos="0"/>
        </w:tabs>
        <w:spacing w:after="0"/>
        <w:ind w:firstLine="709"/>
        <w:jc w:val="center"/>
      </w:pPr>
      <w:r>
        <w:rPr>
          <w:b/>
        </w:rPr>
        <w:t>2.Требования к реестру объектов муниципальной собственности</w:t>
      </w:r>
    </w:p>
    <w:p w:rsidR="002726F4" w:rsidRDefault="002726F4" w:rsidP="002726F4">
      <w:pPr>
        <w:pStyle w:val="ab"/>
        <w:tabs>
          <w:tab w:val="num" w:pos="0"/>
        </w:tabs>
        <w:spacing w:after="0"/>
        <w:ind w:firstLine="709"/>
        <w:jc w:val="both"/>
      </w:pPr>
    </w:p>
    <w:p w:rsidR="00E852CA" w:rsidRDefault="00E852CA" w:rsidP="002726F4">
      <w:pPr>
        <w:pStyle w:val="ab"/>
        <w:tabs>
          <w:tab w:val="num" w:pos="0"/>
        </w:tabs>
        <w:spacing w:after="0"/>
        <w:ind w:firstLine="709"/>
        <w:jc w:val="both"/>
      </w:pPr>
      <w:r>
        <w:t>2.1. В н</w:t>
      </w:r>
      <w:r w:rsidR="004F3487">
        <w:t>астоящем Положении под реестром</w:t>
      </w:r>
      <w:r>
        <w:t xml:space="preserve"> объектов муниципальной собственности понимается перечень объектов учета (далее муниципальное имущество).</w:t>
      </w:r>
    </w:p>
    <w:p w:rsidR="00E852CA" w:rsidRDefault="00E852CA" w:rsidP="002726F4">
      <w:pPr>
        <w:pStyle w:val="ab"/>
        <w:tabs>
          <w:tab w:val="num" w:pos="0"/>
        </w:tabs>
        <w:spacing w:after="0"/>
        <w:ind w:firstLine="709"/>
        <w:jc w:val="both"/>
      </w:pPr>
      <w:r>
        <w:t>2.2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(название, тип имущества, место нахождения, дата ввода в эксплуатацию, инвентарный номер, балансовая стоимость, площадь).</w:t>
      </w:r>
    </w:p>
    <w:p w:rsidR="00E852CA" w:rsidRDefault="00E852CA" w:rsidP="002726F4">
      <w:pPr>
        <w:pStyle w:val="ab"/>
        <w:tabs>
          <w:tab w:val="num" w:pos="0"/>
        </w:tabs>
        <w:spacing w:after="0"/>
        <w:ind w:firstLine="709"/>
        <w:jc w:val="both"/>
      </w:pPr>
      <w:r>
        <w:t>2.3.Объектами учета в Реестре являются:</w:t>
      </w:r>
    </w:p>
    <w:p w:rsidR="00E852CA" w:rsidRDefault="00E852CA" w:rsidP="002726F4">
      <w:pPr>
        <w:pStyle w:val="ab"/>
        <w:tabs>
          <w:tab w:val="num" w:pos="0"/>
        </w:tabs>
        <w:spacing w:after="0"/>
        <w:ind w:firstLine="709"/>
        <w:jc w:val="both"/>
      </w:pPr>
      <w:proofErr w:type="gramStart"/>
      <w:r>
        <w:t xml:space="preserve">- находящееся в муниципальной собственности </w:t>
      </w:r>
      <w:r w:rsidR="004F3487">
        <w:t>муниципального образования «</w:t>
      </w:r>
      <w:proofErr w:type="spellStart"/>
      <w:r w:rsidR="007722B9">
        <w:t>Валдгеймское</w:t>
      </w:r>
      <w:proofErr w:type="spellEnd"/>
      <w:r w:rsidR="004F3487">
        <w:t xml:space="preserve"> сельское поселение» Биробиджанского муниципального района Еврейской автономной области </w:t>
      </w:r>
      <w:r>
        <w:t xml:space="preserve">недвижимое имущество (здание, строение, сооружение или объект незавершенного строительства, земельный участок, жилое, нежилое помещение или иной </w:t>
      </w:r>
      <w:r>
        <w:lastRenderedPageBreak/>
        <w:t>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E852CA" w:rsidRPr="00F66678" w:rsidRDefault="00E852CA" w:rsidP="002726F4">
      <w:pPr>
        <w:pStyle w:val="ab"/>
        <w:tabs>
          <w:tab w:val="num" w:pos="0"/>
        </w:tabs>
        <w:spacing w:after="0"/>
        <w:ind w:firstLine="709"/>
        <w:jc w:val="both"/>
      </w:pPr>
      <w:r>
        <w:t xml:space="preserve">- находящееся в муниципальной собственности </w:t>
      </w:r>
      <w:r w:rsidR="004F3487">
        <w:t>муниципального образования «</w:t>
      </w:r>
      <w:proofErr w:type="spellStart"/>
      <w:r w:rsidR="007722B9">
        <w:t>Валдгеймское</w:t>
      </w:r>
      <w:proofErr w:type="spellEnd"/>
      <w:r w:rsidR="004F3487">
        <w:t xml:space="preserve"> сельское поселение» Биробиджанского муниципального района Еврейской автономной области </w:t>
      </w:r>
      <w:r>
        <w:t xml:space="preserve">движимое имущество, акции, доли (вклады) в уставном (складочном) капитале хозяйственного общества или товарищества либо </w:t>
      </w:r>
      <w:r w:rsidRPr="00F66678">
        <w:t>иное</w:t>
      </w:r>
      <w:r w:rsidR="002E0A40" w:rsidRPr="00F66678">
        <w:t xml:space="preserve"> </w:t>
      </w:r>
      <w:proofErr w:type="gramStart"/>
      <w:r w:rsidR="002E0A40" w:rsidRPr="00F66678">
        <w:t>имущество</w:t>
      </w:r>
      <w:proofErr w:type="gramEnd"/>
      <w:r w:rsidRPr="00F66678">
        <w:t xml:space="preserve"> не относящееся к</w:t>
      </w:r>
      <w:r w:rsidR="002E0A40" w:rsidRPr="00F66678">
        <w:t xml:space="preserve">  недвижимым и </w:t>
      </w:r>
      <w:r w:rsidR="002E0A40" w:rsidRPr="00F66678">
        <w:rPr>
          <w:sz w:val="23"/>
          <w:szCs w:val="23"/>
        </w:rPr>
        <w:t>движимым вещам, стоимость которого превышает</w:t>
      </w:r>
      <w:r w:rsidR="002E0A40" w:rsidRPr="00F66678">
        <w:rPr>
          <w:rFonts w:ascii="Arial" w:hAnsi="Arial" w:cs="Arial"/>
          <w:sz w:val="23"/>
          <w:szCs w:val="23"/>
        </w:rPr>
        <w:t xml:space="preserve"> </w:t>
      </w:r>
      <w:r w:rsidR="002E0A40" w:rsidRPr="00F66678">
        <w:rPr>
          <w:sz w:val="23"/>
          <w:szCs w:val="23"/>
        </w:rPr>
        <w:t>размер,</w:t>
      </w:r>
      <w:r w:rsidRPr="00F66678">
        <w:t xml:space="preserve"> недвижимости имущество, </w:t>
      </w:r>
      <w:r w:rsidR="004F3487" w:rsidRPr="00F66678">
        <w:t xml:space="preserve">стоимость которого превышает </w:t>
      </w:r>
      <w:r w:rsidR="002E0A40" w:rsidRPr="00F66678">
        <w:t>размер</w:t>
      </w:r>
      <w:r w:rsidRPr="00F66678">
        <w:t>,</w:t>
      </w:r>
      <w:r w:rsidR="002E0A40" w:rsidRPr="00F66678">
        <w:t xml:space="preserve">  установленный решением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w:t>
      </w:r>
      <w:r w:rsidR="00792BAC" w:rsidRPr="00F66678">
        <w:t xml:space="preserve"> в соответствии с Федеральным законом от 3 ноября 2006 г № 174- ФЗ « Об автономных учреждениях»;</w:t>
      </w:r>
      <w:r w:rsidR="004F3487" w:rsidRPr="00F66678">
        <w:t xml:space="preserve"> </w:t>
      </w:r>
    </w:p>
    <w:p w:rsidR="00E852CA" w:rsidRDefault="00E852CA" w:rsidP="002726F4">
      <w:pPr>
        <w:pStyle w:val="ab"/>
        <w:tabs>
          <w:tab w:val="num" w:pos="0"/>
        </w:tabs>
        <w:spacing w:after="0"/>
        <w:ind w:firstLine="709"/>
        <w:jc w:val="both"/>
      </w:pPr>
      <w:proofErr w:type="gramStart"/>
      <w:r>
        <w:t xml:space="preserve">- муниципальные унитарные предприятия, муниципальные учреждения (муниципальные казенные, муниципальные бюджетные и муниципальные автономные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C855F5">
        <w:t>«</w:t>
      </w:r>
      <w:proofErr w:type="spellStart"/>
      <w:r w:rsidR="007722B9">
        <w:t>Валдгеймское</w:t>
      </w:r>
      <w:proofErr w:type="spellEnd"/>
      <w:r w:rsidR="007722B9">
        <w:t xml:space="preserve"> </w:t>
      </w:r>
      <w:r w:rsidR="00C855F5">
        <w:t>сельское поселение» Биробиджанского муниципального района Еврейской автономной области</w:t>
      </w:r>
      <w:r>
        <w:t xml:space="preserve">, иные юридические лица, учредителем (участником) которых является муниципальное образование </w:t>
      </w:r>
      <w:r w:rsidR="00C855F5">
        <w:t>«</w:t>
      </w:r>
      <w:proofErr w:type="spellStart"/>
      <w:r w:rsidR="007722B9">
        <w:t>Валдгеймское</w:t>
      </w:r>
      <w:proofErr w:type="spellEnd"/>
      <w:r w:rsidR="00C855F5">
        <w:t xml:space="preserve"> сельское поселение» Биробиджанского муниципального района Еврейской автономной области</w:t>
      </w:r>
      <w:r>
        <w:t>.</w:t>
      </w:r>
      <w:proofErr w:type="gramEnd"/>
    </w:p>
    <w:p w:rsidR="00E852CA" w:rsidRDefault="00E852CA" w:rsidP="002726F4">
      <w:pPr>
        <w:pStyle w:val="ab"/>
        <w:tabs>
          <w:tab w:val="num" w:pos="0"/>
        </w:tabs>
        <w:spacing w:after="0"/>
        <w:ind w:firstLine="709"/>
        <w:jc w:val="both"/>
      </w:pPr>
      <w:r>
        <w:t>2.4. Ведение Реестра осуществляется на бумажных и электронных носителях с соблюдением требований, предъявляемых в соответствии с настоящим Положением.</w:t>
      </w:r>
    </w:p>
    <w:p w:rsidR="00E852CA" w:rsidRDefault="00E852CA" w:rsidP="002726F4">
      <w:pPr>
        <w:pStyle w:val="ab"/>
        <w:tabs>
          <w:tab w:val="num" w:pos="0"/>
        </w:tabs>
        <w:spacing w:after="0"/>
        <w:ind w:firstLine="709"/>
        <w:jc w:val="both"/>
      </w:pPr>
      <w:r>
        <w:t>Ведение Реес</w:t>
      </w:r>
      <w:bookmarkStart w:id="0" w:name="_GoBack"/>
      <w:bookmarkEnd w:id="0"/>
      <w:r>
        <w:t>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других вещных прав на объекты учета.</w:t>
      </w:r>
    </w:p>
    <w:p w:rsidR="00E852CA" w:rsidRDefault="00E852CA" w:rsidP="002726F4">
      <w:pPr>
        <w:pStyle w:val="ab"/>
        <w:tabs>
          <w:tab w:val="num" w:pos="0"/>
        </w:tabs>
        <w:spacing w:after="0"/>
        <w:ind w:firstLine="709"/>
        <w:jc w:val="both"/>
      </w:pPr>
      <w:r>
        <w:t>Данные об объектах учета, исключаемые из Реестра, переносятся в архив.</w:t>
      </w:r>
    </w:p>
    <w:p w:rsidR="002726F4" w:rsidRDefault="002726F4" w:rsidP="002726F4">
      <w:pPr>
        <w:pStyle w:val="ab"/>
        <w:tabs>
          <w:tab w:val="num" w:pos="0"/>
        </w:tabs>
        <w:spacing w:after="0"/>
        <w:ind w:firstLine="709"/>
        <w:jc w:val="both"/>
        <w:rPr>
          <w:b/>
        </w:rPr>
      </w:pPr>
    </w:p>
    <w:p w:rsidR="00E852CA" w:rsidRDefault="00E852CA" w:rsidP="002726F4">
      <w:pPr>
        <w:pStyle w:val="ab"/>
        <w:tabs>
          <w:tab w:val="num" w:pos="0"/>
        </w:tabs>
        <w:spacing w:after="0"/>
        <w:ind w:firstLine="709"/>
        <w:jc w:val="center"/>
      </w:pPr>
      <w:r>
        <w:rPr>
          <w:b/>
        </w:rPr>
        <w:t>3. Порядок ведения реестра</w:t>
      </w:r>
    </w:p>
    <w:p w:rsidR="002726F4" w:rsidRDefault="002726F4" w:rsidP="002726F4">
      <w:pPr>
        <w:pStyle w:val="ab"/>
        <w:tabs>
          <w:tab w:val="num" w:pos="0"/>
        </w:tabs>
        <w:spacing w:after="0"/>
        <w:ind w:firstLine="709"/>
        <w:jc w:val="both"/>
      </w:pPr>
    </w:p>
    <w:p w:rsidR="00E852CA" w:rsidRDefault="00E852CA" w:rsidP="002726F4">
      <w:pPr>
        <w:pStyle w:val="ab"/>
        <w:tabs>
          <w:tab w:val="num" w:pos="0"/>
        </w:tabs>
        <w:spacing w:after="0"/>
        <w:ind w:firstLine="709"/>
        <w:jc w:val="both"/>
      </w:pPr>
      <w:r>
        <w:t>3.1.Основание для включения или исключения объектов из Реестра являются:</w:t>
      </w:r>
    </w:p>
    <w:p w:rsidR="00E852CA" w:rsidRDefault="00E852CA" w:rsidP="002726F4">
      <w:pPr>
        <w:pStyle w:val="ab"/>
        <w:tabs>
          <w:tab w:val="num" w:pos="0"/>
        </w:tabs>
        <w:spacing w:after="0"/>
        <w:ind w:firstLine="709"/>
        <w:jc w:val="both"/>
      </w:pPr>
      <w:r>
        <w:t xml:space="preserve">- решения органов государственной власти Российской Федерации, </w:t>
      </w:r>
      <w:r w:rsidR="00C855F5">
        <w:t xml:space="preserve">Еврейской автономной </w:t>
      </w:r>
      <w:r>
        <w:t xml:space="preserve">области и органов местного самоуправления </w:t>
      </w:r>
      <w:r w:rsidR="00C855F5">
        <w:t xml:space="preserve">Биробиджанского </w:t>
      </w:r>
      <w:r w:rsidR="00AD28A0">
        <w:t>муниципального</w:t>
      </w:r>
      <w:r>
        <w:t xml:space="preserve"> района или органов местного самоуправления </w:t>
      </w:r>
      <w:r w:rsidR="00C855F5">
        <w:t>муниципального образования «</w:t>
      </w:r>
      <w:proofErr w:type="spellStart"/>
      <w:r w:rsidR="007722B9">
        <w:t>Валдгеймское</w:t>
      </w:r>
      <w:proofErr w:type="spellEnd"/>
      <w:r w:rsidR="00C855F5">
        <w:t xml:space="preserve"> сельское поселение» Биробиджанского муниципального района Еврейской автономной области</w:t>
      </w:r>
      <w:r>
        <w:t>;</w:t>
      </w:r>
    </w:p>
    <w:p w:rsidR="00E852CA" w:rsidRDefault="00E852CA" w:rsidP="002726F4">
      <w:pPr>
        <w:pStyle w:val="ab"/>
        <w:tabs>
          <w:tab w:val="num" w:pos="0"/>
        </w:tabs>
        <w:spacing w:after="0"/>
        <w:ind w:firstLine="709"/>
        <w:jc w:val="both"/>
      </w:pPr>
      <w:r>
        <w:t>- решения суда, вступившие в законную силу;</w:t>
      </w:r>
    </w:p>
    <w:p w:rsidR="00E852CA" w:rsidRDefault="00E852CA" w:rsidP="002726F4">
      <w:pPr>
        <w:pStyle w:val="ab"/>
        <w:tabs>
          <w:tab w:val="num" w:pos="0"/>
        </w:tabs>
        <w:spacing w:after="0"/>
        <w:ind w:firstLine="709"/>
        <w:jc w:val="both"/>
      </w:pPr>
      <w:r>
        <w:t>- договоры купли-продажи, мены, дарения и другие договоры в отношении объектов, указанных в п.2.3 настоящего Положения, или активов ликвидируемых (ликвидированных) предприятий.</w:t>
      </w:r>
    </w:p>
    <w:p w:rsidR="00E852CA" w:rsidRDefault="00E852CA" w:rsidP="002726F4">
      <w:pPr>
        <w:pStyle w:val="ab"/>
        <w:tabs>
          <w:tab w:val="num" w:pos="0"/>
        </w:tabs>
        <w:spacing w:after="0"/>
        <w:ind w:firstLine="709"/>
        <w:jc w:val="both"/>
      </w:pPr>
      <w:r>
        <w:t>3.2. Реестр состоит из 3 разделов.</w:t>
      </w:r>
    </w:p>
    <w:p w:rsidR="00E852CA" w:rsidRDefault="00E852CA" w:rsidP="002726F4">
      <w:pPr>
        <w:pStyle w:val="ab"/>
        <w:tabs>
          <w:tab w:val="num" w:pos="0"/>
        </w:tabs>
        <w:spacing w:after="0"/>
        <w:ind w:firstLine="709"/>
        <w:jc w:val="both"/>
      </w:pPr>
      <w:r>
        <w:t xml:space="preserve">3.2.1. Раздел 1 содержит сведения о муниципальном недвижимом имуществе муниципальной собственности </w:t>
      </w:r>
      <w:r w:rsidR="00C855F5">
        <w:t>муниципального образования «</w:t>
      </w:r>
      <w:proofErr w:type="spellStart"/>
      <w:r w:rsidR="00F0619E">
        <w:t>Валдгеймское</w:t>
      </w:r>
      <w:proofErr w:type="spellEnd"/>
      <w:r w:rsidR="00C855F5">
        <w:t xml:space="preserve"> сельское поселение» Биробиджанского муниципального района Еврейской автономной области</w:t>
      </w:r>
      <w:r>
        <w:t xml:space="preserve"> и состоит, в зависимости от вида имущества, из следующих подразделов:</w:t>
      </w:r>
    </w:p>
    <w:p w:rsidR="00E852CA" w:rsidRDefault="00E852CA" w:rsidP="002726F4">
      <w:pPr>
        <w:pStyle w:val="ab"/>
        <w:tabs>
          <w:tab w:val="num" w:pos="0"/>
        </w:tabs>
        <w:spacing w:after="0"/>
        <w:ind w:firstLine="709"/>
        <w:jc w:val="both"/>
      </w:pPr>
      <w:r>
        <w:t>- нежилые здания и помещения;</w:t>
      </w:r>
    </w:p>
    <w:p w:rsidR="00E852CA" w:rsidRDefault="00E852CA" w:rsidP="002726F4">
      <w:pPr>
        <w:pStyle w:val="ab"/>
        <w:tabs>
          <w:tab w:val="num" w:pos="0"/>
        </w:tabs>
        <w:spacing w:after="0"/>
        <w:ind w:firstLine="709"/>
        <w:jc w:val="both"/>
      </w:pPr>
      <w:r>
        <w:t>- жилые  здания и помещения;</w:t>
      </w:r>
    </w:p>
    <w:p w:rsidR="00E852CA" w:rsidRDefault="00E852CA" w:rsidP="002726F4">
      <w:pPr>
        <w:pStyle w:val="ab"/>
        <w:tabs>
          <w:tab w:val="num" w:pos="0"/>
        </w:tabs>
        <w:spacing w:after="0"/>
        <w:ind w:firstLine="709"/>
        <w:jc w:val="both"/>
      </w:pPr>
      <w:r>
        <w:t>- земельные участки;</w:t>
      </w:r>
    </w:p>
    <w:p w:rsidR="00E852CA" w:rsidRDefault="00E852CA" w:rsidP="002726F4">
      <w:pPr>
        <w:pStyle w:val="ab"/>
        <w:tabs>
          <w:tab w:val="num" w:pos="0"/>
        </w:tabs>
        <w:spacing w:after="0"/>
        <w:ind w:firstLine="709"/>
        <w:jc w:val="both"/>
      </w:pPr>
      <w:r>
        <w:t>- сооружения;</w:t>
      </w:r>
    </w:p>
    <w:p w:rsidR="00E852CA" w:rsidRDefault="00E852CA" w:rsidP="002726F4">
      <w:pPr>
        <w:pStyle w:val="ab"/>
        <w:tabs>
          <w:tab w:val="num" w:pos="0"/>
        </w:tabs>
        <w:spacing w:after="0"/>
        <w:ind w:firstLine="709"/>
        <w:jc w:val="both"/>
      </w:pPr>
      <w:r>
        <w:t>В раздел 1 включаются сведения о муниципальном недвижимом имуществе, в том числе:</w:t>
      </w:r>
    </w:p>
    <w:p w:rsidR="00E852CA" w:rsidRDefault="00E852CA" w:rsidP="002726F4">
      <w:pPr>
        <w:pStyle w:val="ab"/>
        <w:tabs>
          <w:tab w:val="num" w:pos="0"/>
        </w:tabs>
        <w:spacing w:after="0"/>
        <w:ind w:firstLine="709"/>
        <w:jc w:val="both"/>
      </w:pPr>
      <w:r>
        <w:t>- реестровый номер;</w:t>
      </w:r>
    </w:p>
    <w:p w:rsidR="00E852CA" w:rsidRDefault="00E852CA" w:rsidP="002726F4">
      <w:pPr>
        <w:pStyle w:val="ab"/>
        <w:tabs>
          <w:tab w:val="num" w:pos="0"/>
        </w:tabs>
        <w:spacing w:after="0"/>
        <w:ind w:firstLine="709"/>
        <w:jc w:val="both"/>
      </w:pPr>
      <w:r>
        <w:t>- полное наименование объекта;</w:t>
      </w:r>
    </w:p>
    <w:p w:rsidR="00E852CA" w:rsidRDefault="00E852CA" w:rsidP="002726F4">
      <w:pPr>
        <w:pStyle w:val="ab"/>
        <w:tabs>
          <w:tab w:val="num" w:pos="0"/>
        </w:tabs>
        <w:spacing w:after="0"/>
        <w:ind w:firstLine="709"/>
        <w:jc w:val="both"/>
      </w:pPr>
      <w:r>
        <w:lastRenderedPageBreak/>
        <w:t>- адрес (местоположение) недвижимого имущества;</w:t>
      </w:r>
    </w:p>
    <w:p w:rsidR="00E852CA" w:rsidRDefault="00E852CA" w:rsidP="002726F4">
      <w:pPr>
        <w:pStyle w:val="ab"/>
        <w:tabs>
          <w:tab w:val="num" w:pos="0"/>
        </w:tabs>
        <w:spacing w:after="0"/>
        <w:ind w:firstLine="709"/>
        <w:jc w:val="both"/>
      </w:pPr>
      <w:r>
        <w:t>- кадастровый номер муниципального недвижимого имущества;</w:t>
      </w:r>
    </w:p>
    <w:p w:rsidR="00E852CA" w:rsidRDefault="00E852CA" w:rsidP="002726F4">
      <w:pPr>
        <w:pStyle w:val="ab"/>
        <w:tabs>
          <w:tab w:val="num" w:pos="0"/>
        </w:tabs>
        <w:spacing w:after="0"/>
        <w:ind w:firstLine="709"/>
        <w:jc w:val="both"/>
      </w:pPr>
      <w:r>
        <w:t>- площадь, протяженность и (или) иные параметры, характеризующие физические свойства недвижимого имущества;</w:t>
      </w:r>
    </w:p>
    <w:p w:rsidR="0036611B" w:rsidRDefault="0036611B" w:rsidP="002726F4">
      <w:pPr>
        <w:pStyle w:val="ab"/>
        <w:tabs>
          <w:tab w:val="num" w:pos="0"/>
        </w:tabs>
        <w:spacing w:after="0"/>
        <w:ind w:firstLine="709"/>
        <w:jc w:val="both"/>
      </w:pPr>
      <w:r>
        <w:t>- год постройки;</w:t>
      </w:r>
    </w:p>
    <w:p w:rsidR="00E852CA" w:rsidRDefault="00E852CA" w:rsidP="002726F4">
      <w:pPr>
        <w:pStyle w:val="ab"/>
        <w:tabs>
          <w:tab w:val="num" w:pos="0"/>
        </w:tabs>
        <w:spacing w:after="0"/>
        <w:ind w:firstLine="709"/>
        <w:jc w:val="both"/>
      </w:pPr>
      <w:r>
        <w:t>- сведения о балансовой стоимости недвижимого имущества и начисленной амортизации (износе);</w:t>
      </w:r>
    </w:p>
    <w:p w:rsidR="00E852CA" w:rsidRDefault="00E852CA" w:rsidP="002726F4">
      <w:pPr>
        <w:pStyle w:val="ab"/>
        <w:tabs>
          <w:tab w:val="num" w:pos="0"/>
        </w:tabs>
        <w:spacing w:after="0"/>
        <w:ind w:firstLine="709"/>
        <w:jc w:val="both"/>
      </w:pPr>
      <w:r>
        <w:t>- сведения о кадастровой стоимости недвижимого имущества;</w:t>
      </w:r>
    </w:p>
    <w:p w:rsidR="00E852CA" w:rsidRDefault="00E852CA" w:rsidP="002726F4">
      <w:pPr>
        <w:pStyle w:val="ab"/>
        <w:tabs>
          <w:tab w:val="num" w:pos="0"/>
        </w:tabs>
        <w:spacing w:after="0"/>
        <w:ind w:firstLine="709"/>
        <w:jc w:val="both"/>
      </w:pPr>
      <w:r>
        <w:t>- даты возникновения и прекращения права муниципальной собственности на недвижимое имущество;</w:t>
      </w:r>
    </w:p>
    <w:p w:rsidR="00E852CA" w:rsidRDefault="00E852CA" w:rsidP="002726F4">
      <w:pPr>
        <w:pStyle w:val="ab"/>
        <w:tabs>
          <w:tab w:val="num" w:pos="0"/>
        </w:tabs>
        <w:spacing w:after="0"/>
        <w:ind w:firstLine="709"/>
        <w:jc w:val="both"/>
      </w:pPr>
      <w:r>
        <w:t>- реквизиты документов — оснований возникновения (прекращения) права муниципальной собственности на недвижимое имущество;</w:t>
      </w:r>
    </w:p>
    <w:p w:rsidR="00E852CA" w:rsidRDefault="00E852CA" w:rsidP="002726F4">
      <w:pPr>
        <w:pStyle w:val="ab"/>
        <w:tabs>
          <w:tab w:val="num" w:pos="0"/>
        </w:tabs>
        <w:spacing w:after="0"/>
        <w:ind w:firstLine="709"/>
        <w:jc w:val="both"/>
      </w:pPr>
      <w:r>
        <w:t>- сведения о правообладателе муниципального недвижимого имущества;</w:t>
      </w:r>
    </w:p>
    <w:p w:rsidR="00E852CA" w:rsidRDefault="00E852CA" w:rsidP="002726F4">
      <w:pPr>
        <w:pStyle w:val="ab"/>
        <w:tabs>
          <w:tab w:val="num" w:pos="0"/>
        </w:tabs>
        <w:spacing w:after="0"/>
        <w:ind w:firstLine="709"/>
        <w:jc w:val="both"/>
      </w:pPr>
      <w: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E852CA" w:rsidRDefault="00E852CA" w:rsidP="002726F4">
      <w:pPr>
        <w:pStyle w:val="ab"/>
        <w:tabs>
          <w:tab w:val="num" w:pos="0"/>
        </w:tabs>
        <w:spacing w:after="0"/>
        <w:ind w:firstLine="709"/>
        <w:jc w:val="both"/>
      </w:pPr>
      <w:r>
        <w:t>- иные сведения, указанные в приложении 1 к Положению.</w:t>
      </w:r>
    </w:p>
    <w:p w:rsidR="00E852CA" w:rsidRDefault="00E852CA" w:rsidP="002726F4">
      <w:pPr>
        <w:pStyle w:val="ab"/>
        <w:tabs>
          <w:tab w:val="num" w:pos="0"/>
        </w:tabs>
        <w:spacing w:after="0"/>
        <w:ind w:firstLine="709"/>
        <w:jc w:val="both"/>
      </w:pPr>
      <w:r>
        <w:t xml:space="preserve">3.2.2. </w:t>
      </w:r>
      <w:r w:rsidR="00080B1E">
        <w:t xml:space="preserve"> </w:t>
      </w:r>
      <w:r w:rsidR="00080B1E" w:rsidRPr="00080B1E">
        <w:rPr>
          <w:color w:val="000000"/>
          <w:sz w:val="23"/>
          <w:szCs w:val="23"/>
        </w:rPr>
        <w:t>В раздел 2 включаются сведения о муниципальном движимом и ином имуществе, не относящемся к недвижимым и движимым вещам, в том числе</w:t>
      </w:r>
      <w:r w:rsidR="00080B1E">
        <w:rPr>
          <w:rFonts w:ascii="Arial" w:hAnsi="Arial" w:cs="Arial"/>
          <w:color w:val="000000"/>
          <w:sz w:val="23"/>
          <w:szCs w:val="23"/>
        </w:rPr>
        <w:t>:</w:t>
      </w:r>
    </w:p>
    <w:p w:rsidR="00080B1E" w:rsidRDefault="00E852CA" w:rsidP="002726F4">
      <w:pPr>
        <w:pStyle w:val="ab"/>
        <w:tabs>
          <w:tab w:val="num" w:pos="0"/>
        </w:tabs>
        <w:spacing w:after="0"/>
        <w:ind w:firstLine="709"/>
        <w:jc w:val="both"/>
      </w:pPr>
      <w:r>
        <w:t>- наименование и характеристика движимого имущества</w:t>
      </w:r>
      <w:r w:rsidR="00080B1E">
        <w:t xml:space="preserve">; </w:t>
      </w:r>
    </w:p>
    <w:p w:rsidR="00E852CA" w:rsidRDefault="00E852CA" w:rsidP="002726F4">
      <w:pPr>
        <w:pStyle w:val="ab"/>
        <w:tabs>
          <w:tab w:val="num" w:pos="0"/>
        </w:tabs>
        <w:spacing w:after="0"/>
        <w:ind w:firstLine="709"/>
        <w:jc w:val="both"/>
      </w:pPr>
      <w:r>
        <w:t>- сведения о балансовой стоимости движимого имущества и начисленной амортизации (износе);</w:t>
      </w:r>
    </w:p>
    <w:p w:rsidR="00E852CA" w:rsidRDefault="00E852CA" w:rsidP="002726F4">
      <w:pPr>
        <w:pStyle w:val="ab"/>
        <w:tabs>
          <w:tab w:val="num" w:pos="0"/>
        </w:tabs>
        <w:spacing w:after="0"/>
        <w:ind w:firstLine="709"/>
        <w:jc w:val="both"/>
      </w:pPr>
      <w:r>
        <w:t>- даты возникновения и прекращения права муниципальной собственности на движимое имущество;</w:t>
      </w:r>
    </w:p>
    <w:p w:rsidR="00E852CA" w:rsidRDefault="00E852CA" w:rsidP="002726F4">
      <w:pPr>
        <w:pStyle w:val="ab"/>
        <w:tabs>
          <w:tab w:val="num" w:pos="0"/>
        </w:tabs>
        <w:spacing w:after="0"/>
        <w:ind w:firstLine="709"/>
        <w:jc w:val="both"/>
      </w:pPr>
      <w:r>
        <w:t>- реквизиты документов — оснований возникновения (прекращения) права муниципальной собственности на движимое имущество;</w:t>
      </w:r>
    </w:p>
    <w:p w:rsidR="00E852CA" w:rsidRDefault="00E852CA" w:rsidP="002726F4">
      <w:pPr>
        <w:pStyle w:val="ab"/>
        <w:tabs>
          <w:tab w:val="num" w:pos="0"/>
        </w:tabs>
        <w:spacing w:after="0"/>
        <w:ind w:firstLine="709"/>
        <w:jc w:val="both"/>
      </w:pPr>
      <w:r>
        <w:t>- сведения о правообладателе муниципального движимого имущества;</w:t>
      </w:r>
    </w:p>
    <w:p w:rsidR="00E852CA" w:rsidRDefault="00E852CA" w:rsidP="002726F4">
      <w:pPr>
        <w:pStyle w:val="ab"/>
        <w:tabs>
          <w:tab w:val="num" w:pos="0"/>
        </w:tabs>
        <w:spacing w:after="0"/>
        <w:ind w:firstLine="709"/>
        <w:jc w:val="both"/>
      </w:pPr>
      <w: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852CA" w:rsidRDefault="00E852CA" w:rsidP="002726F4">
      <w:pPr>
        <w:pStyle w:val="ab"/>
        <w:tabs>
          <w:tab w:val="num" w:pos="0"/>
        </w:tabs>
        <w:spacing w:after="0"/>
        <w:ind w:firstLine="709"/>
        <w:jc w:val="both"/>
      </w:pPr>
      <w:r>
        <w:t>- сведения о сделках с муниципальным имуществом.</w:t>
      </w:r>
    </w:p>
    <w:p w:rsidR="00E852CA" w:rsidRDefault="00E852CA" w:rsidP="002726F4">
      <w:pPr>
        <w:pStyle w:val="ab"/>
        <w:tabs>
          <w:tab w:val="num" w:pos="0"/>
        </w:tabs>
        <w:spacing w:after="0"/>
        <w:ind w:firstLine="709"/>
        <w:jc w:val="both"/>
      </w:pPr>
      <w:r>
        <w:t>- иные сведения, указанные в приложении 1 к Положению.</w:t>
      </w:r>
    </w:p>
    <w:p w:rsidR="00E852CA" w:rsidRDefault="00E852CA" w:rsidP="002726F4">
      <w:pPr>
        <w:pStyle w:val="ab"/>
        <w:tabs>
          <w:tab w:val="num" w:pos="0"/>
        </w:tabs>
        <w:spacing w:after="0"/>
        <w:ind w:firstLine="709"/>
        <w:jc w:val="both"/>
      </w:pPr>
      <w:r>
        <w:t>В отношении акций акционерных обществ в раздел 2 реестра также включаются сведения о:</w:t>
      </w:r>
    </w:p>
    <w:p w:rsidR="00E852CA" w:rsidRDefault="00E852CA" w:rsidP="002726F4">
      <w:pPr>
        <w:pStyle w:val="ab"/>
        <w:tabs>
          <w:tab w:val="num" w:pos="0"/>
        </w:tabs>
        <w:spacing w:after="0"/>
        <w:ind w:firstLine="709"/>
        <w:jc w:val="both"/>
      </w:pPr>
      <w:r>
        <w:t xml:space="preserve">- </w:t>
      </w:r>
      <w:proofErr w:type="gramStart"/>
      <w:r>
        <w:t>наименовании</w:t>
      </w:r>
      <w:proofErr w:type="gramEnd"/>
      <w:r>
        <w:t xml:space="preserve"> акционерного общества-эмитента, его основном государственном регистрационном номере;</w:t>
      </w:r>
    </w:p>
    <w:p w:rsidR="00E852CA" w:rsidRDefault="00E852CA" w:rsidP="002726F4">
      <w:pPr>
        <w:pStyle w:val="ab"/>
        <w:tabs>
          <w:tab w:val="num" w:pos="0"/>
        </w:tabs>
        <w:spacing w:after="0"/>
        <w:ind w:firstLine="709"/>
        <w:jc w:val="both"/>
      </w:pPr>
      <w:r>
        <w:t xml:space="preserve">- </w:t>
      </w:r>
      <w:proofErr w:type="gramStart"/>
      <w:r>
        <w:t>количестве</w:t>
      </w:r>
      <w:proofErr w:type="gramEnd"/>
      <w: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E852CA" w:rsidRDefault="00E852CA" w:rsidP="002726F4">
      <w:pPr>
        <w:pStyle w:val="ab"/>
        <w:tabs>
          <w:tab w:val="num" w:pos="0"/>
        </w:tabs>
        <w:spacing w:after="0"/>
        <w:ind w:firstLine="709"/>
        <w:jc w:val="both"/>
      </w:pPr>
      <w:r>
        <w:t>- номинальной стоимости акций.</w:t>
      </w:r>
    </w:p>
    <w:p w:rsidR="00E852CA" w:rsidRDefault="00E852CA" w:rsidP="002726F4">
      <w:pPr>
        <w:pStyle w:val="ab"/>
        <w:tabs>
          <w:tab w:val="num" w:pos="0"/>
        </w:tabs>
        <w:spacing w:after="0"/>
        <w:ind w:firstLine="709"/>
        <w:jc w:val="both"/>
      </w:pPr>
      <w: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E852CA" w:rsidRDefault="00E852CA" w:rsidP="002726F4">
      <w:pPr>
        <w:pStyle w:val="ab"/>
        <w:tabs>
          <w:tab w:val="num" w:pos="0"/>
        </w:tabs>
        <w:spacing w:after="0"/>
        <w:ind w:firstLine="709"/>
        <w:jc w:val="both"/>
      </w:pPr>
      <w:r>
        <w:t xml:space="preserve">- </w:t>
      </w:r>
      <w:proofErr w:type="gramStart"/>
      <w:r>
        <w:t>наименовании</w:t>
      </w:r>
      <w:proofErr w:type="gramEnd"/>
      <w:r>
        <w:t xml:space="preserve"> хозяйственного общества, товарищества, его основном государственном регистрационном номере;</w:t>
      </w:r>
    </w:p>
    <w:p w:rsidR="00E852CA" w:rsidRDefault="00E852CA" w:rsidP="002726F4">
      <w:pPr>
        <w:pStyle w:val="ab"/>
        <w:tabs>
          <w:tab w:val="num" w:pos="0"/>
        </w:tabs>
        <w:spacing w:after="0"/>
        <w:ind w:firstLine="709"/>
        <w:jc w:val="both"/>
      </w:pPr>
      <w:r>
        <w:t xml:space="preserve">- </w:t>
      </w:r>
      <w:proofErr w:type="gramStart"/>
      <w:r>
        <w:t>размере</w:t>
      </w:r>
      <w:proofErr w:type="gramEnd"/>
      <w: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B05951" w:rsidRPr="00B05951" w:rsidRDefault="00B05951" w:rsidP="002726F4">
      <w:pPr>
        <w:pStyle w:val="ab"/>
        <w:tabs>
          <w:tab w:val="num" w:pos="0"/>
        </w:tabs>
        <w:spacing w:after="0"/>
        <w:ind w:firstLine="709"/>
        <w:jc w:val="both"/>
        <w:rPr>
          <w:color w:val="000000"/>
        </w:rPr>
      </w:pPr>
      <w:r w:rsidRPr="00B05951">
        <w:rPr>
          <w:color w:val="000000"/>
        </w:rPr>
        <w:t>В отношении иного имущества, не относящегося к недвижимым и движимым вещам, в раздел 2 реестра также включаются сведения о:</w:t>
      </w:r>
    </w:p>
    <w:p w:rsidR="00B05951" w:rsidRPr="00B05951" w:rsidRDefault="00B05951" w:rsidP="00B05951">
      <w:pPr>
        <w:pStyle w:val="pboth"/>
        <w:spacing w:before="0" w:beforeAutospacing="0" w:after="180" w:afterAutospacing="0" w:line="330" w:lineRule="atLeast"/>
        <w:jc w:val="both"/>
        <w:textAlignment w:val="baseline"/>
        <w:rPr>
          <w:color w:val="000000"/>
        </w:rPr>
      </w:pPr>
      <w:r w:rsidRPr="00B05951">
        <w:rPr>
          <w:color w:val="000000"/>
        </w:rPr>
        <w:t xml:space="preserve">- </w:t>
      </w:r>
      <w:proofErr w:type="gramStart"/>
      <w:r w:rsidRPr="00B05951">
        <w:rPr>
          <w:color w:val="000000"/>
        </w:rPr>
        <w:t>виде</w:t>
      </w:r>
      <w:proofErr w:type="gramEnd"/>
      <w:r w:rsidRPr="00B05951">
        <w:rPr>
          <w:color w:val="000000"/>
        </w:rPr>
        <w:t xml:space="preserve"> и наименовании объекта имущественного права;</w:t>
      </w:r>
    </w:p>
    <w:p w:rsidR="00B05951" w:rsidRPr="00B05951" w:rsidRDefault="00B05951" w:rsidP="00B05951">
      <w:pPr>
        <w:pStyle w:val="pboth"/>
        <w:spacing w:before="0" w:beforeAutospacing="0" w:after="0" w:afterAutospacing="0" w:line="330" w:lineRule="atLeast"/>
        <w:jc w:val="both"/>
        <w:textAlignment w:val="baseline"/>
      </w:pPr>
      <w:bookmarkStart w:id="1" w:name="000005"/>
      <w:bookmarkEnd w:id="1"/>
      <w:proofErr w:type="gramStart"/>
      <w:r w:rsidRPr="00B05951">
        <w:rPr>
          <w:color w:val="000000"/>
        </w:rPr>
        <w:lastRenderedPageBreak/>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B05951">
        <w:rPr>
          <w:color w:val="000000"/>
        </w:rPr>
        <w:t xml:space="preserve"> государственного органа (организации), выдавшего документ.</w:t>
      </w:r>
    </w:p>
    <w:p w:rsidR="00E852CA" w:rsidRDefault="00E852CA" w:rsidP="002726F4">
      <w:pPr>
        <w:pStyle w:val="ab"/>
        <w:tabs>
          <w:tab w:val="num" w:pos="0"/>
        </w:tabs>
        <w:spacing w:after="0"/>
        <w:ind w:firstLine="709"/>
        <w:jc w:val="both"/>
      </w:pPr>
      <w:r>
        <w:t xml:space="preserve">3.2.3. </w:t>
      </w:r>
      <w:proofErr w:type="gramStart"/>
      <w:r>
        <w:t xml:space="preserve">В раздел 3 включаются сведения о муниципальных унитарных предприятиях, муниципальных учреждениях (муниципальных казенных, муниципальных бюджетных и муниципальных автономных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sidR="00BC27A1">
        <w:t>«</w:t>
      </w:r>
      <w:proofErr w:type="spellStart"/>
      <w:r w:rsidR="00F0619E">
        <w:t>Валдгеймское</w:t>
      </w:r>
      <w:proofErr w:type="spellEnd"/>
      <w:r w:rsidR="00BC27A1">
        <w:t xml:space="preserve"> сельское поселение» Биробиджанского муниципального района Еврейской автономной области</w:t>
      </w:r>
      <w:r>
        <w:t xml:space="preserve">, иных юридических лицах, в которых муниципальное образование </w:t>
      </w:r>
      <w:r w:rsidR="00BC27A1">
        <w:t>«</w:t>
      </w:r>
      <w:proofErr w:type="spellStart"/>
      <w:r w:rsidR="00F0619E">
        <w:t>Валдгеймское</w:t>
      </w:r>
      <w:proofErr w:type="spellEnd"/>
      <w:r w:rsidR="00BC27A1">
        <w:t xml:space="preserve"> сельское поселение» Биробиджанского муниципального района Еврейской автономной области </w:t>
      </w:r>
      <w:r>
        <w:t>является учредителем</w:t>
      </w:r>
      <w:proofErr w:type="gramEnd"/>
      <w:r>
        <w:t xml:space="preserve"> (участником), в том числе:</w:t>
      </w:r>
    </w:p>
    <w:p w:rsidR="00E852CA" w:rsidRDefault="00E852CA" w:rsidP="002726F4">
      <w:pPr>
        <w:pStyle w:val="ab"/>
        <w:tabs>
          <w:tab w:val="num" w:pos="0"/>
        </w:tabs>
        <w:spacing w:after="0"/>
        <w:ind w:firstLine="709"/>
        <w:jc w:val="both"/>
      </w:pPr>
      <w:r>
        <w:t>- полное наименование и организационно-правовая форма юридического лица;</w:t>
      </w:r>
    </w:p>
    <w:p w:rsidR="00E852CA" w:rsidRDefault="00E852CA" w:rsidP="002726F4">
      <w:pPr>
        <w:pStyle w:val="ab"/>
        <w:tabs>
          <w:tab w:val="num" w:pos="0"/>
        </w:tabs>
        <w:spacing w:after="0"/>
        <w:ind w:firstLine="709"/>
        <w:jc w:val="both"/>
      </w:pPr>
      <w:r>
        <w:t>-  адрес (местонахождение);</w:t>
      </w:r>
    </w:p>
    <w:p w:rsidR="00E852CA" w:rsidRDefault="00E852CA" w:rsidP="002726F4">
      <w:pPr>
        <w:pStyle w:val="ab"/>
        <w:tabs>
          <w:tab w:val="num" w:pos="0"/>
        </w:tabs>
        <w:spacing w:after="0"/>
        <w:ind w:firstLine="709"/>
        <w:jc w:val="both"/>
      </w:pPr>
      <w:r>
        <w:t>- основной государственный регистрационный номер и дата государственной регистрации;</w:t>
      </w:r>
    </w:p>
    <w:p w:rsidR="00E852CA" w:rsidRDefault="00E852CA" w:rsidP="002726F4">
      <w:pPr>
        <w:pStyle w:val="ab"/>
        <w:tabs>
          <w:tab w:val="num" w:pos="0"/>
        </w:tabs>
        <w:spacing w:after="0"/>
        <w:ind w:firstLine="709"/>
        <w:jc w:val="both"/>
      </w:pPr>
      <w: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E852CA" w:rsidRDefault="00E852CA" w:rsidP="002726F4">
      <w:pPr>
        <w:pStyle w:val="ab"/>
        <w:tabs>
          <w:tab w:val="num" w:pos="0"/>
        </w:tabs>
        <w:spacing w:after="0"/>
        <w:ind w:firstLine="709"/>
        <w:jc w:val="both"/>
      </w:pPr>
      <w:r>
        <w:t>- размер уставного фонда (для муниципальных унитарных предприятий);</w:t>
      </w:r>
    </w:p>
    <w:p w:rsidR="00E852CA" w:rsidRDefault="00E852CA" w:rsidP="002726F4">
      <w:pPr>
        <w:pStyle w:val="ab"/>
        <w:tabs>
          <w:tab w:val="num" w:pos="0"/>
        </w:tabs>
        <w:spacing w:after="0"/>
        <w:ind w:firstLine="709"/>
        <w:jc w:val="both"/>
      </w:pPr>
      <w: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E852CA" w:rsidRDefault="00E852CA" w:rsidP="002726F4">
      <w:pPr>
        <w:pStyle w:val="ab"/>
        <w:tabs>
          <w:tab w:val="num" w:pos="0"/>
        </w:tabs>
        <w:spacing w:after="0"/>
        <w:ind w:firstLine="709"/>
        <w:jc w:val="both"/>
      </w:pPr>
      <w:r>
        <w:t>- данные о балансовой и остаточной стоимости основных средств (фондов) (для муниципальных учреждений и муниципальных унитарных предприятий);</w:t>
      </w:r>
    </w:p>
    <w:p w:rsidR="00E852CA" w:rsidRDefault="00E852CA" w:rsidP="002726F4">
      <w:pPr>
        <w:pStyle w:val="ab"/>
        <w:tabs>
          <w:tab w:val="num" w:pos="0"/>
        </w:tabs>
        <w:spacing w:after="0"/>
        <w:ind w:firstLine="709"/>
        <w:jc w:val="both"/>
      </w:pPr>
      <w:r>
        <w:t>- среднесписочная численность работников (для муниципальных учреждений (муниципальных казенных, муниципальных бюджетных, муниципальных автономных учреждений) и муниципальных унитарных предприятий);</w:t>
      </w:r>
    </w:p>
    <w:p w:rsidR="00E852CA" w:rsidRDefault="00E852CA" w:rsidP="002726F4">
      <w:pPr>
        <w:pStyle w:val="ab"/>
        <w:tabs>
          <w:tab w:val="num" w:pos="0"/>
        </w:tabs>
        <w:spacing w:after="0"/>
        <w:ind w:firstLine="709"/>
        <w:jc w:val="both"/>
      </w:pPr>
      <w:r>
        <w:t>- иные сведения, указанные в приложении 1 к Положению.</w:t>
      </w:r>
    </w:p>
    <w:p w:rsidR="00E852CA" w:rsidRDefault="00E852CA" w:rsidP="002726F4">
      <w:pPr>
        <w:pStyle w:val="ab"/>
        <w:tabs>
          <w:tab w:val="num" w:pos="0"/>
        </w:tabs>
        <w:spacing w:after="0"/>
        <w:ind w:firstLine="709"/>
        <w:jc w:val="both"/>
      </w:pPr>
      <w: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E852CA" w:rsidRDefault="00E852CA" w:rsidP="002726F4">
      <w:pPr>
        <w:pStyle w:val="ab"/>
        <w:tabs>
          <w:tab w:val="num" w:pos="0"/>
        </w:tabs>
        <w:spacing w:after="0"/>
        <w:ind w:firstLine="709"/>
        <w:jc w:val="both"/>
      </w:pPr>
      <w:r>
        <w:t>3.2.4. Ведение Реестра осуществляется путем сбора, классификации и хранения данных об объектах учета, отражения этих данных на электронных и бумажных носителях и означает выполнение следующих процедур:</w:t>
      </w:r>
    </w:p>
    <w:p w:rsidR="00E852CA" w:rsidRDefault="00E852CA" w:rsidP="002726F4">
      <w:pPr>
        <w:pStyle w:val="ab"/>
        <w:tabs>
          <w:tab w:val="num" w:pos="0"/>
        </w:tabs>
        <w:spacing w:after="0"/>
        <w:ind w:firstLine="709"/>
        <w:jc w:val="both"/>
      </w:pPr>
      <w:r>
        <w:t>- включение объекта в базу данных Реестра;</w:t>
      </w:r>
    </w:p>
    <w:p w:rsidR="00E852CA" w:rsidRDefault="00E852CA" w:rsidP="002726F4">
      <w:pPr>
        <w:pStyle w:val="ab"/>
        <w:tabs>
          <w:tab w:val="num" w:pos="0"/>
        </w:tabs>
        <w:spacing w:after="0"/>
        <w:ind w:firstLine="709"/>
        <w:jc w:val="both"/>
      </w:pPr>
      <w:r>
        <w:t>- исключение объекта из базы данных Реестра;</w:t>
      </w:r>
    </w:p>
    <w:p w:rsidR="00E852CA" w:rsidRDefault="00E852CA" w:rsidP="002726F4">
      <w:pPr>
        <w:pStyle w:val="ab"/>
        <w:tabs>
          <w:tab w:val="num" w:pos="0"/>
        </w:tabs>
        <w:spacing w:after="0"/>
        <w:ind w:firstLine="709"/>
        <w:jc w:val="both"/>
      </w:pPr>
      <w:r>
        <w:t>- внесение изменений в базу данных Реестра об объекте.</w:t>
      </w:r>
    </w:p>
    <w:p w:rsidR="00E852CA" w:rsidRDefault="00E852CA" w:rsidP="002726F4">
      <w:pPr>
        <w:pStyle w:val="ab"/>
        <w:tabs>
          <w:tab w:val="num" w:pos="0"/>
        </w:tabs>
        <w:spacing w:after="0"/>
        <w:ind w:firstLine="709"/>
        <w:jc w:val="both"/>
      </w:pPr>
      <w:r>
        <w:t>3.2.5. Включение объекта в Реестр означает первичное внесение в Реестр сведений об объекте.</w:t>
      </w:r>
    </w:p>
    <w:p w:rsidR="00E852CA" w:rsidRDefault="00E852CA" w:rsidP="002726F4">
      <w:pPr>
        <w:pStyle w:val="ab"/>
        <w:tabs>
          <w:tab w:val="num" w:pos="0"/>
        </w:tabs>
        <w:spacing w:after="0"/>
        <w:ind w:firstLine="709"/>
        <w:jc w:val="both"/>
      </w:pPr>
      <w:r>
        <w:t>3.2.6.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w:t>
      </w:r>
    </w:p>
    <w:p w:rsidR="00E852CA" w:rsidRDefault="00E852CA" w:rsidP="002726F4">
      <w:pPr>
        <w:pStyle w:val="ab"/>
        <w:tabs>
          <w:tab w:val="num" w:pos="0"/>
        </w:tabs>
        <w:spacing w:after="0"/>
        <w:ind w:firstLine="709"/>
        <w:jc w:val="both"/>
      </w:pPr>
      <w:r>
        <w:t>3.2.7. Внесение изменений в Реестр производится в связи с изменениями характеристик объекта, а также в связи с движением имущества.</w:t>
      </w:r>
    </w:p>
    <w:p w:rsidR="00E852CA" w:rsidRDefault="00E852CA" w:rsidP="002726F4">
      <w:pPr>
        <w:pStyle w:val="ab"/>
        <w:tabs>
          <w:tab w:val="num" w:pos="0"/>
        </w:tabs>
        <w:spacing w:after="0"/>
        <w:ind w:firstLine="709"/>
        <w:jc w:val="both"/>
      </w:pPr>
      <w:r>
        <w:t xml:space="preserve">3.2.8. На основании документов, указанных в п.3.1 настоящего Положения, осуществляется запись объекта в Реестр с присвоением очередного реестрового номера. </w:t>
      </w:r>
      <w:r>
        <w:lastRenderedPageBreak/>
        <w:t>Регистрация объектов Реестра производится в нарастающем порядке нумерации по разделам следующим образом:</w:t>
      </w:r>
    </w:p>
    <w:p w:rsidR="00E852CA" w:rsidRDefault="00E852CA" w:rsidP="002726F4">
      <w:pPr>
        <w:pStyle w:val="ab"/>
        <w:tabs>
          <w:tab w:val="num" w:pos="0"/>
        </w:tabs>
        <w:spacing w:after="0"/>
        <w:ind w:firstLine="709"/>
        <w:jc w:val="both"/>
      </w:pPr>
      <w:r>
        <w:t>- от 1- 001 нежилые здания и помещения;</w:t>
      </w:r>
    </w:p>
    <w:p w:rsidR="00E852CA" w:rsidRDefault="00E852CA" w:rsidP="002726F4">
      <w:pPr>
        <w:pStyle w:val="ab"/>
        <w:tabs>
          <w:tab w:val="num" w:pos="0"/>
        </w:tabs>
        <w:spacing w:after="0"/>
        <w:ind w:firstLine="709"/>
        <w:jc w:val="both"/>
      </w:pPr>
      <w:r>
        <w:t>- от 2</w:t>
      </w:r>
      <w:r w:rsidR="00C97C0C">
        <w:t xml:space="preserve"> </w:t>
      </w:r>
      <w:r>
        <w:t>- 001 жилые здания и помещения;</w:t>
      </w:r>
    </w:p>
    <w:p w:rsidR="00E852CA" w:rsidRDefault="00E852CA" w:rsidP="002726F4">
      <w:pPr>
        <w:pStyle w:val="ab"/>
        <w:tabs>
          <w:tab w:val="num" w:pos="0"/>
        </w:tabs>
        <w:spacing w:after="0"/>
        <w:ind w:firstLine="709"/>
        <w:jc w:val="both"/>
      </w:pPr>
      <w:r>
        <w:t>- от 3-</w:t>
      </w:r>
      <w:r w:rsidR="00C97C0C">
        <w:t xml:space="preserve"> </w:t>
      </w:r>
      <w:r>
        <w:t>001 сооружения;</w:t>
      </w:r>
    </w:p>
    <w:p w:rsidR="00E852CA" w:rsidRDefault="00AD28A0" w:rsidP="002726F4">
      <w:pPr>
        <w:pStyle w:val="ab"/>
        <w:tabs>
          <w:tab w:val="num" w:pos="0"/>
        </w:tabs>
        <w:spacing w:after="0"/>
        <w:ind w:firstLine="709"/>
        <w:jc w:val="both"/>
      </w:pPr>
      <w:r>
        <w:t>- от 4</w:t>
      </w:r>
      <w:r w:rsidR="00C97C0C">
        <w:t xml:space="preserve"> </w:t>
      </w:r>
      <w:r w:rsidR="00E852CA">
        <w:t>-</w:t>
      </w:r>
      <w:r w:rsidR="00C97C0C">
        <w:t xml:space="preserve"> </w:t>
      </w:r>
      <w:r w:rsidR="00E852CA">
        <w:t>001 земельные участки;</w:t>
      </w:r>
    </w:p>
    <w:p w:rsidR="00C97C0C" w:rsidRDefault="00C97C0C" w:rsidP="002726F4">
      <w:pPr>
        <w:pStyle w:val="ab"/>
        <w:tabs>
          <w:tab w:val="num" w:pos="0"/>
        </w:tabs>
        <w:spacing w:after="0"/>
        <w:ind w:firstLine="709"/>
        <w:jc w:val="both"/>
      </w:pPr>
      <w:r>
        <w:t>- от 5 -001 автомобильные</w:t>
      </w:r>
      <w:r w:rsidRPr="00C97C0C">
        <w:t xml:space="preserve"> дорог</w:t>
      </w:r>
      <w:r>
        <w:t>и</w:t>
      </w:r>
      <w:r w:rsidRPr="00C97C0C">
        <w:t xml:space="preserve"> общего пользования местного значения</w:t>
      </w:r>
      <w:r>
        <w:t>;</w:t>
      </w:r>
    </w:p>
    <w:p w:rsidR="00E852CA" w:rsidRDefault="00C97C0C" w:rsidP="002726F4">
      <w:pPr>
        <w:pStyle w:val="ab"/>
        <w:tabs>
          <w:tab w:val="num" w:pos="0"/>
        </w:tabs>
        <w:spacing w:after="0"/>
        <w:ind w:firstLine="709"/>
        <w:jc w:val="both"/>
      </w:pPr>
      <w:r>
        <w:t>- от 6</w:t>
      </w:r>
      <w:r w:rsidR="00E852CA">
        <w:t>-001 движимое имущество;</w:t>
      </w:r>
    </w:p>
    <w:p w:rsidR="00E852CA" w:rsidRDefault="00C97C0C" w:rsidP="002726F4">
      <w:pPr>
        <w:pStyle w:val="ab"/>
        <w:tabs>
          <w:tab w:val="num" w:pos="0"/>
        </w:tabs>
        <w:spacing w:after="0"/>
        <w:ind w:firstLine="709"/>
        <w:jc w:val="both"/>
      </w:pPr>
      <w:r>
        <w:t>- от 7</w:t>
      </w:r>
      <w:r w:rsidR="00B700FA">
        <w:t>- 001 транспортные средства;</w:t>
      </w:r>
    </w:p>
    <w:p w:rsidR="00B700FA" w:rsidRDefault="00C97C0C" w:rsidP="002726F4">
      <w:pPr>
        <w:pStyle w:val="ab"/>
        <w:tabs>
          <w:tab w:val="num" w:pos="0"/>
        </w:tabs>
        <w:spacing w:after="0"/>
        <w:ind w:firstLine="709"/>
        <w:jc w:val="both"/>
      </w:pPr>
      <w:r>
        <w:t>- от 8</w:t>
      </w:r>
      <w:r w:rsidR="00B700FA">
        <w:t xml:space="preserve">-001 </w:t>
      </w:r>
      <w:r w:rsidR="00A3120B">
        <w:t>муниципальные образования, учреждения</w:t>
      </w:r>
      <w:r w:rsidR="00B700FA">
        <w:t>.</w:t>
      </w:r>
    </w:p>
    <w:p w:rsidR="00E852CA" w:rsidRDefault="00E852CA" w:rsidP="002726F4">
      <w:pPr>
        <w:pStyle w:val="ab"/>
        <w:tabs>
          <w:tab w:val="num" w:pos="0"/>
        </w:tabs>
        <w:spacing w:after="0"/>
        <w:ind w:firstLine="709"/>
        <w:jc w:val="both"/>
      </w:pPr>
      <w:r>
        <w:t>3.2.9.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E852CA" w:rsidRDefault="00E852CA" w:rsidP="002726F4">
      <w:pPr>
        <w:pStyle w:val="ab"/>
        <w:tabs>
          <w:tab w:val="num" w:pos="0"/>
        </w:tabs>
        <w:spacing w:after="0"/>
        <w:ind w:firstLine="709"/>
        <w:jc w:val="both"/>
      </w:pPr>
      <w:r>
        <w:t xml:space="preserve">Документы Реестра хранятся в соответствии с Федеральным </w:t>
      </w:r>
      <w:hyperlink r:id="rId9" w:history="1">
        <w:r w:rsidRPr="007661B0">
          <w:rPr>
            <w:rStyle w:val="aa"/>
            <w:color w:val="auto"/>
            <w:u w:val="none"/>
          </w:rPr>
          <w:t>законом</w:t>
        </w:r>
      </w:hyperlink>
      <w:r>
        <w:t xml:space="preserve"> от 22.10.2004 № 125-ФЗ «Об архивном деле в Российской Федерации».</w:t>
      </w:r>
    </w:p>
    <w:p w:rsidR="00E852CA" w:rsidRDefault="00E852CA" w:rsidP="002726F4">
      <w:pPr>
        <w:pStyle w:val="ab"/>
        <w:tabs>
          <w:tab w:val="num" w:pos="0"/>
        </w:tabs>
        <w:spacing w:after="0"/>
        <w:ind w:firstLine="709"/>
        <w:jc w:val="both"/>
      </w:pPr>
      <w:r>
        <w:t xml:space="preserve">3.2.10. </w:t>
      </w:r>
      <w:proofErr w:type="gramStart"/>
      <w: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(по форме согласно приложения 2 к Положению).</w:t>
      </w:r>
      <w:proofErr w:type="gramEnd"/>
    </w:p>
    <w:p w:rsidR="00E852CA" w:rsidRDefault="00E852CA" w:rsidP="002726F4">
      <w:pPr>
        <w:pStyle w:val="ab"/>
        <w:tabs>
          <w:tab w:val="num" w:pos="0"/>
        </w:tabs>
        <w:spacing w:after="0"/>
        <w:ind w:firstLine="709"/>
        <w:jc w:val="both"/>
      </w:pPr>
      <w:r>
        <w:t>Заявление с приложением заверенных копий документов предоставляется специалисту  в 2-недельный срок с момента возникновения, изменения или прекращения права на объекты учета (изменения сведений об объектах учета).</w:t>
      </w:r>
    </w:p>
    <w:p w:rsidR="00E852CA" w:rsidRDefault="00E852CA" w:rsidP="002726F4">
      <w:pPr>
        <w:pStyle w:val="ab"/>
        <w:tabs>
          <w:tab w:val="num" w:pos="0"/>
        </w:tabs>
        <w:spacing w:after="0"/>
        <w:ind w:firstLine="709"/>
        <w:jc w:val="both"/>
      </w:pPr>
      <w:r>
        <w:t xml:space="preserve">Сведения о создании муниципальным образованием </w:t>
      </w:r>
      <w:r w:rsidR="007661B0">
        <w:t>«</w:t>
      </w:r>
      <w:proofErr w:type="spellStart"/>
      <w:r w:rsidR="00F40F35">
        <w:t>Валдгеймское</w:t>
      </w:r>
      <w:proofErr w:type="spellEnd"/>
      <w:r>
        <w:t xml:space="preserve"> сельское поселение</w:t>
      </w:r>
      <w:r w:rsidR="007661B0">
        <w:t>» Биробиджанский муниципальный район Еврейская автономная область</w:t>
      </w:r>
      <w:r>
        <w:t xml:space="preserve"> муниципальных унитарных предприятий, муниципальных учреждений (муниципальных казенных, муниципальных бюджетных и муниципальных автономных учреждениях), хозяйственных обществ и иных юридических лиц, вносятся в Реестр на основании принятых решений о создании (участии в создании) таких юридических лиц.</w:t>
      </w:r>
    </w:p>
    <w:p w:rsidR="00E852CA" w:rsidRDefault="00E852CA" w:rsidP="002726F4">
      <w:pPr>
        <w:pStyle w:val="ab"/>
        <w:tabs>
          <w:tab w:val="num" w:pos="0"/>
        </w:tabs>
        <w:spacing w:after="0"/>
        <w:ind w:firstLine="709"/>
        <w:jc w:val="both"/>
      </w:pPr>
      <w:r>
        <w:t>Внесение в Реестр записей об изменении сведений о муниципальных унитарных предприятиях, муниципальных учреждениях (муниципальных казенных, муниципальных бюджетных и муниципальных автономных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специалисту в 2-недельный срок с момента изменения сведений об объектах учета.</w:t>
      </w:r>
    </w:p>
    <w:p w:rsidR="00E852CA" w:rsidRDefault="00E852CA" w:rsidP="002726F4">
      <w:pPr>
        <w:pStyle w:val="ab"/>
        <w:tabs>
          <w:tab w:val="num" w:pos="0"/>
        </w:tabs>
        <w:spacing w:after="0"/>
        <w:ind w:firstLine="709"/>
        <w:jc w:val="both"/>
      </w:pPr>
      <w:proofErr w:type="gramStart"/>
      <w:r>
        <w:t xml:space="preserve">В отношении объектов Казны муниципального образования </w:t>
      </w:r>
      <w:r w:rsidR="007661B0">
        <w:t>«</w:t>
      </w:r>
      <w:proofErr w:type="spellStart"/>
      <w:r w:rsidR="006E2E22">
        <w:t>Валдгеймское</w:t>
      </w:r>
      <w:proofErr w:type="spellEnd"/>
      <w:r w:rsidR="007661B0">
        <w:t xml:space="preserve"> сельское поселение» Биробиджанский муниципальный район Еврейская автономная область </w:t>
      </w:r>
      <w:r>
        <w:t xml:space="preserve">сведения об объектах учета и записи об изменении сведений о них вносятся в Реестр в 2-недельный срок на основании надлежащим образом заверенных копий документов, подтверждающих приобретение муниципальным образованием </w:t>
      </w:r>
      <w:r w:rsidR="007661B0">
        <w:t>«</w:t>
      </w:r>
      <w:proofErr w:type="spellStart"/>
      <w:r w:rsidR="006E2E22">
        <w:t>Валдгеймское</w:t>
      </w:r>
      <w:proofErr w:type="spellEnd"/>
      <w:r w:rsidR="007661B0">
        <w:t xml:space="preserve"> сельское поселение» Биробиджанский муниципальный район Еврейская автономная область </w:t>
      </w:r>
      <w:r>
        <w:t>имущества, возникновение, изменение, прекращение права муниципальной собственности на</w:t>
      </w:r>
      <w:proofErr w:type="gramEnd"/>
      <w:r>
        <w:t xml:space="preserve"> имущество.</w:t>
      </w:r>
    </w:p>
    <w:p w:rsidR="00E852CA" w:rsidRDefault="00E852CA" w:rsidP="002726F4">
      <w:pPr>
        <w:pStyle w:val="ab"/>
        <w:tabs>
          <w:tab w:val="num" w:pos="0"/>
        </w:tabs>
        <w:spacing w:after="0"/>
        <w:ind w:firstLine="709"/>
        <w:jc w:val="both"/>
      </w:pPr>
      <w:r>
        <w:t xml:space="preserve">3.2.11. </w:t>
      </w:r>
      <w:proofErr w:type="gramStart"/>
      <w:r>
        <w:t>В случае, если установлено, что имущество не о</w:t>
      </w:r>
      <w:r w:rsidR="007661B0">
        <w:t xml:space="preserve">тносится к объектам учета либо </w:t>
      </w:r>
      <w:r>
        <w:t xml:space="preserve">имущество не находится в собственности муниципального образования </w:t>
      </w:r>
      <w:r w:rsidR="007661B0">
        <w:t>«</w:t>
      </w:r>
      <w:proofErr w:type="spellStart"/>
      <w:r w:rsidR="006E2E22">
        <w:t>Валдгеймское</w:t>
      </w:r>
      <w:proofErr w:type="spellEnd"/>
      <w:r w:rsidR="007661B0">
        <w:t xml:space="preserve"> сельское поселение» Биробиджанский муниципальный район Еврейская автономная область</w:t>
      </w:r>
      <w: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специалист готовит распоряжение администрации муниципального образования </w:t>
      </w:r>
      <w:r w:rsidR="007661B0">
        <w:t>«</w:t>
      </w:r>
      <w:proofErr w:type="spellStart"/>
      <w:r w:rsidR="006E2E22">
        <w:t>Валдгеймское</w:t>
      </w:r>
      <w:proofErr w:type="spellEnd"/>
      <w:r w:rsidR="007661B0">
        <w:t xml:space="preserve"> сельское поселение» </w:t>
      </w:r>
      <w:r w:rsidR="007661B0">
        <w:lastRenderedPageBreak/>
        <w:t>Биробиджанский муниципальный</w:t>
      </w:r>
      <w:proofErr w:type="gramEnd"/>
      <w:r w:rsidR="007661B0">
        <w:t xml:space="preserve"> район Еврейская автономная область </w:t>
      </w:r>
      <w:r>
        <w:t>об отказе включения сведений об имуществе в Реестр.</w:t>
      </w:r>
    </w:p>
    <w:p w:rsidR="00E852CA" w:rsidRDefault="00E852CA" w:rsidP="002726F4">
      <w:pPr>
        <w:pStyle w:val="ab"/>
        <w:tabs>
          <w:tab w:val="num" w:pos="0"/>
        </w:tabs>
        <w:spacing w:after="0"/>
        <w:ind w:firstLine="709"/>
        <w:jc w:val="both"/>
      </w:pPr>
      <w:r>
        <w:t>В этом случае специалист направляет правообладателю решение (копию распоряжения администрации) об отказе включения в Реестр сведений об объектах учета с указанием причин.</w:t>
      </w:r>
    </w:p>
    <w:p w:rsidR="00E852CA" w:rsidRDefault="00E852CA" w:rsidP="002726F4">
      <w:pPr>
        <w:pStyle w:val="ab"/>
        <w:tabs>
          <w:tab w:val="num" w:pos="0"/>
        </w:tabs>
        <w:spacing w:after="0"/>
        <w:ind w:firstLine="709"/>
        <w:jc w:val="both"/>
      </w:pPr>
      <w:r>
        <w:t>Данный отказ администрации может быть обжалован правообладателем в порядке, установленном законодательством Российской Федерации.</w:t>
      </w:r>
    </w:p>
    <w:p w:rsidR="00E852CA" w:rsidRDefault="00E852CA" w:rsidP="002726F4">
      <w:pPr>
        <w:pStyle w:val="ab"/>
        <w:tabs>
          <w:tab w:val="num" w:pos="0"/>
        </w:tabs>
        <w:spacing w:after="0"/>
        <w:ind w:firstLine="709"/>
        <w:jc w:val="both"/>
      </w:pPr>
      <w:r>
        <w:t xml:space="preserve">3.2.12. Сведения об объектах учета, содержащихся в Реестре, носят открытый характер и предоставляются любым заинтересованным лицам в виде выписок из Реестра, </w:t>
      </w:r>
      <w:proofErr w:type="gramStart"/>
      <w:r>
        <w:t>согласно приложения</w:t>
      </w:r>
      <w:proofErr w:type="gramEnd"/>
      <w:r>
        <w:t xml:space="preserve"> 3 к Положению.</w:t>
      </w:r>
    </w:p>
    <w:p w:rsidR="00E852CA" w:rsidRDefault="00E852CA" w:rsidP="002726F4">
      <w:pPr>
        <w:pStyle w:val="ab"/>
        <w:tabs>
          <w:tab w:val="num" w:pos="0"/>
        </w:tabs>
        <w:spacing w:after="0"/>
        <w:ind w:firstLine="709"/>
        <w:jc w:val="both"/>
      </w:pPr>
      <w:r>
        <w:t>Предоставление сведений об объектах учета осуществляется специалистом, на основании письменных запросов в 10-дневный срок со дня поступления обращения.</w:t>
      </w:r>
    </w:p>
    <w:p w:rsidR="00A3120B" w:rsidRDefault="00A3120B" w:rsidP="002726F4">
      <w:pPr>
        <w:pStyle w:val="ab"/>
        <w:tabs>
          <w:tab w:val="num" w:pos="0"/>
        </w:tabs>
        <w:spacing w:after="0"/>
        <w:ind w:firstLine="709"/>
        <w:jc w:val="both"/>
        <w:rPr>
          <w:b/>
        </w:rPr>
      </w:pPr>
    </w:p>
    <w:p w:rsidR="00E852CA" w:rsidRDefault="00E852CA" w:rsidP="00A3120B">
      <w:pPr>
        <w:pStyle w:val="ab"/>
        <w:tabs>
          <w:tab w:val="num" w:pos="0"/>
        </w:tabs>
        <w:spacing w:after="0"/>
        <w:ind w:firstLine="709"/>
        <w:jc w:val="center"/>
      </w:pPr>
      <w:r>
        <w:rPr>
          <w:b/>
        </w:rPr>
        <w:t>4.Права и обязанности держателя реестра</w:t>
      </w:r>
    </w:p>
    <w:p w:rsidR="00A3120B" w:rsidRDefault="00A3120B" w:rsidP="002726F4">
      <w:pPr>
        <w:pStyle w:val="ab"/>
        <w:tabs>
          <w:tab w:val="num" w:pos="0"/>
        </w:tabs>
        <w:spacing w:after="0"/>
        <w:ind w:firstLine="709"/>
        <w:jc w:val="both"/>
      </w:pPr>
    </w:p>
    <w:p w:rsidR="00E852CA" w:rsidRDefault="00E852CA" w:rsidP="002726F4">
      <w:pPr>
        <w:pStyle w:val="ab"/>
        <w:tabs>
          <w:tab w:val="num" w:pos="0"/>
        </w:tabs>
        <w:spacing w:after="0"/>
        <w:ind w:firstLine="709"/>
        <w:jc w:val="both"/>
      </w:pPr>
      <w:r>
        <w:t xml:space="preserve">4.1. Держатель Реестра – специалист администрации </w:t>
      </w:r>
      <w:r w:rsidR="006E2E22">
        <w:t>Валдгеймского</w:t>
      </w:r>
      <w:r>
        <w:t xml:space="preserve"> сельского поселения:  </w:t>
      </w:r>
    </w:p>
    <w:p w:rsidR="00E852CA" w:rsidRDefault="00E852CA" w:rsidP="002726F4">
      <w:pPr>
        <w:pStyle w:val="ab"/>
        <w:tabs>
          <w:tab w:val="num" w:pos="0"/>
        </w:tabs>
        <w:spacing w:after="0"/>
        <w:ind w:firstLine="709"/>
        <w:jc w:val="both"/>
      </w:pPr>
      <w:r>
        <w:t>а) организует работу по осуществлению учета, формированию и ведению Реестра;</w:t>
      </w:r>
    </w:p>
    <w:p w:rsidR="00E852CA" w:rsidRDefault="00E852CA" w:rsidP="002726F4">
      <w:pPr>
        <w:pStyle w:val="ab"/>
        <w:tabs>
          <w:tab w:val="num" w:pos="0"/>
        </w:tabs>
        <w:spacing w:after="0"/>
        <w:ind w:firstLine="709"/>
        <w:jc w:val="both"/>
      </w:pPr>
      <w:r>
        <w:t>б) формирует первичные и аналитические материалы по движению и использованию объектов муниципальной собственности;</w:t>
      </w:r>
    </w:p>
    <w:p w:rsidR="00E852CA" w:rsidRDefault="00E852CA" w:rsidP="002726F4">
      <w:pPr>
        <w:pStyle w:val="ab"/>
        <w:tabs>
          <w:tab w:val="num" w:pos="0"/>
        </w:tabs>
        <w:spacing w:after="0"/>
        <w:ind w:firstLine="709"/>
        <w:jc w:val="both"/>
      </w:pPr>
      <w:r>
        <w:t>в) предоставляет информацию по Реестру для всех категорий пользователей.</w:t>
      </w:r>
    </w:p>
    <w:p w:rsidR="00E852CA" w:rsidRDefault="00E852CA" w:rsidP="002726F4">
      <w:pPr>
        <w:pStyle w:val="ab"/>
        <w:tabs>
          <w:tab w:val="num" w:pos="0"/>
        </w:tabs>
        <w:spacing w:after="0"/>
        <w:ind w:firstLine="709"/>
        <w:jc w:val="both"/>
      </w:pPr>
      <w:r>
        <w:t>4.2. Держатель Реестра имеет право:</w:t>
      </w:r>
    </w:p>
    <w:p w:rsidR="00E852CA" w:rsidRDefault="00E852CA" w:rsidP="002726F4">
      <w:pPr>
        <w:pStyle w:val="ab"/>
        <w:tabs>
          <w:tab w:val="num" w:pos="0"/>
        </w:tabs>
        <w:spacing w:after="0"/>
        <w:ind w:firstLine="709"/>
        <w:jc w:val="both"/>
      </w:pPr>
      <w:r>
        <w:t>а) запрашивать и получать от муниципальных  предприятий и учреждений, арендаторов муниципального имущества, структурных подразделений органов местного самоуправления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w:t>
      </w:r>
    </w:p>
    <w:p w:rsidR="00E852CA" w:rsidRDefault="00E852CA" w:rsidP="002726F4">
      <w:pPr>
        <w:pStyle w:val="ab"/>
        <w:tabs>
          <w:tab w:val="num" w:pos="0"/>
        </w:tabs>
        <w:spacing w:after="0"/>
        <w:ind w:firstLine="709"/>
        <w:jc w:val="both"/>
      </w:pPr>
      <w:r>
        <w:t>б) запрашивать у статистических органов и других учреждений информацию, необходимую для ведения Реестра;</w:t>
      </w:r>
    </w:p>
    <w:p w:rsidR="00E852CA" w:rsidRDefault="00E852CA" w:rsidP="002726F4">
      <w:pPr>
        <w:pStyle w:val="ab"/>
        <w:tabs>
          <w:tab w:val="num" w:pos="0"/>
        </w:tabs>
        <w:spacing w:after="0"/>
        <w:ind w:firstLine="709"/>
        <w:jc w:val="both"/>
      </w:pPr>
      <w:r>
        <w:t>в) затребовать от структурных подразделений органов местного самоуправления информацию по объектам муниципальной собственности, расположенным на подведомственных территориях, в следующие сроки:</w:t>
      </w:r>
    </w:p>
    <w:p w:rsidR="00E852CA" w:rsidRDefault="00E852CA" w:rsidP="002726F4">
      <w:pPr>
        <w:pStyle w:val="ab"/>
        <w:tabs>
          <w:tab w:val="num" w:pos="0"/>
        </w:tabs>
        <w:spacing w:after="0"/>
        <w:ind w:firstLine="709"/>
        <w:jc w:val="both"/>
      </w:pPr>
      <w:r>
        <w:t>- по разовому запросу – в трехдневный срок со времени поступления запроса;</w:t>
      </w:r>
    </w:p>
    <w:p w:rsidR="00E852CA" w:rsidRDefault="00E852CA" w:rsidP="002726F4">
      <w:pPr>
        <w:pStyle w:val="ab"/>
        <w:tabs>
          <w:tab w:val="num" w:pos="0"/>
        </w:tabs>
        <w:spacing w:after="0"/>
        <w:ind w:firstLine="709"/>
        <w:jc w:val="both"/>
      </w:pPr>
      <w:r>
        <w:t>- при периодичности сборе информации – в согласованные сторонами сроки.</w:t>
      </w:r>
    </w:p>
    <w:p w:rsidR="00E852CA" w:rsidRDefault="00E852CA" w:rsidP="002726F4">
      <w:pPr>
        <w:pStyle w:val="ab"/>
        <w:tabs>
          <w:tab w:val="num" w:pos="0"/>
        </w:tabs>
        <w:spacing w:after="0"/>
        <w:ind w:firstLine="709"/>
        <w:jc w:val="both"/>
      </w:pPr>
      <w:r>
        <w:t>4.3. Держатель Реестра обязан:</w:t>
      </w:r>
    </w:p>
    <w:p w:rsidR="00E852CA" w:rsidRDefault="00E852CA" w:rsidP="002726F4">
      <w:pPr>
        <w:pStyle w:val="ab"/>
        <w:tabs>
          <w:tab w:val="num" w:pos="0"/>
        </w:tabs>
        <w:spacing w:after="0"/>
        <w:ind w:firstLine="709"/>
        <w:jc w:val="both"/>
      </w:pPr>
      <w:r>
        <w:t>а) организовать работу по формированию и ведению Реестра;</w:t>
      </w:r>
    </w:p>
    <w:p w:rsidR="00E852CA" w:rsidRDefault="00E852CA" w:rsidP="002726F4">
      <w:pPr>
        <w:pStyle w:val="ab"/>
        <w:tabs>
          <w:tab w:val="num" w:pos="0"/>
        </w:tabs>
        <w:spacing w:after="0"/>
        <w:ind w:firstLine="709"/>
        <w:jc w:val="both"/>
      </w:pPr>
      <w:r>
        <w:t>б) направлять любым заинтересованным лицам по их письменному запросу, содержащуюся в Реестре информацию об объектах учета (или мотивированное решение об отказе в ее предоставлении) в у</w:t>
      </w:r>
      <w:r w:rsidR="00B700FA">
        <w:t xml:space="preserve">становленный законодательством </w:t>
      </w:r>
      <w:r>
        <w:t>срок.</w:t>
      </w:r>
    </w:p>
    <w:p w:rsidR="00E852CA" w:rsidRDefault="00E852CA" w:rsidP="002726F4">
      <w:pPr>
        <w:pStyle w:val="ab"/>
        <w:tabs>
          <w:tab w:val="num" w:pos="0"/>
        </w:tabs>
        <w:spacing w:after="0"/>
        <w:ind w:firstLine="709"/>
        <w:jc w:val="both"/>
      </w:pPr>
      <w:r>
        <w:t>5. Прочие требования.</w:t>
      </w:r>
    </w:p>
    <w:p w:rsidR="00E852CA" w:rsidRDefault="00E852CA" w:rsidP="002726F4">
      <w:pPr>
        <w:pStyle w:val="ab"/>
        <w:tabs>
          <w:tab w:val="num" w:pos="0"/>
        </w:tabs>
        <w:spacing w:after="0"/>
        <w:ind w:firstLine="709"/>
        <w:jc w:val="both"/>
      </w:pPr>
      <w:r>
        <w:t>5.1. Держатель Реестра несет ответственность за достоверность, полноту и своевременность предоставляемой информации.</w:t>
      </w:r>
    </w:p>
    <w:p w:rsidR="00E852CA" w:rsidRDefault="00E852CA" w:rsidP="002726F4">
      <w:pPr>
        <w:pStyle w:val="ab"/>
        <w:tabs>
          <w:tab w:val="num" w:pos="0"/>
        </w:tabs>
        <w:spacing w:after="0"/>
        <w:ind w:firstLine="709"/>
        <w:jc w:val="both"/>
      </w:pPr>
      <w:r>
        <w:t>5.2. При прекращении ведения Реестра по решению уполномоченных органов вся содержащаяся в нем информация передается в архив.</w:t>
      </w:r>
    </w:p>
    <w:p w:rsidR="00E852CA" w:rsidRDefault="00E852CA" w:rsidP="002726F4">
      <w:pPr>
        <w:pStyle w:val="ConsPlusNormal"/>
        <w:widowControl/>
        <w:tabs>
          <w:tab w:val="num" w:pos="0"/>
        </w:tabs>
        <w:ind w:firstLine="709"/>
        <w:jc w:val="both"/>
        <w:rPr>
          <w:rFonts w:ascii="Times New Roman" w:hAnsi="Times New Roman" w:cs="Times New Roman"/>
          <w:sz w:val="28"/>
          <w:szCs w:val="24"/>
        </w:rPr>
      </w:pPr>
    </w:p>
    <w:p w:rsidR="00E852CA" w:rsidRDefault="00E852CA" w:rsidP="00E852CA">
      <w:pPr>
        <w:pStyle w:val="ConsPlusNormal"/>
        <w:widowControl/>
        <w:ind w:firstLine="540"/>
        <w:jc w:val="right"/>
        <w:rPr>
          <w:rFonts w:ascii="Times New Roman" w:hAnsi="Times New Roman" w:cs="Times New Roman"/>
          <w:sz w:val="28"/>
          <w:szCs w:val="24"/>
        </w:rPr>
      </w:pPr>
    </w:p>
    <w:p w:rsidR="00E852CA" w:rsidRDefault="00E852CA" w:rsidP="00E852CA">
      <w:pPr>
        <w:pStyle w:val="ConsPlusNormal"/>
        <w:widowControl/>
        <w:ind w:firstLine="540"/>
        <w:jc w:val="right"/>
        <w:rPr>
          <w:rFonts w:ascii="Times New Roman" w:hAnsi="Times New Roman" w:cs="Times New Roman"/>
          <w:sz w:val="28"/>
          <w:szCs w:val="24"/>
        </w:rPr>
      </w:pPr>
    </w:p>
    <w:p w:rsidR="00E852CA" w:rsidRDefault="00E852CA" w:rsidP="00E852CA">
      <w:pPr>
        <w:pStyle w:val="ConsPlusNormal"/>
        <w:widowControl/>
        <w:ind w:firstLine="540"/>
        <w:jc w:val="right"/>
        <w:rPr>
          <w:rFonts w:ascii="Times New Roman" w:hAnsi="Times New Roman" w:cs="Times New Roman"/>
          <w:sz w:val="28"/>
          <w:szCs w:val="24"/>
        </w:rPr>
      </w:pPr>
    </w:p>
    <w:p w:rsidR="00E852CA" w:rsidRDefault="00E852CA" w:rsidP="00E852CA">
      <w:pPr>
        <w:pStyle w:val="ConsPlusNormal"/>
        <w:widowControl/>
        <w:ind w:firstLine="540"/>
        <w:jc w:val="right"/>
        <w:rPr>
          <w:rFonts w:ascii="Times New Roman" w:hAnsi="Times New Roman" w:cs="Times New Roman"/>
          <w:sz w:val="28"/>
          <w:szCs w:val="24"/>
        </w:rPr>
      </w:pPr>
    </w:p>
    <w:p w:rsidR="00E852CA" w:rsidRDefault="00E852CA" w:rsidP="00E852CA">
      <w:pPr>
        <w:pStyle w:val="ConsPlusNormal"/>
        <w:widowControl/>
        <w:ind w:firstLine="540"/>
        <w:jc w:val="right"/>
        <w:rPr>
          <w:rFonts w:ascii="Times New Roman" w:hAnsi="Times New Roman" w:cs="Times New Roman"/>
          <w:sz w:val="28"/>
          <w:szCs w:val="24"/>
        </w:rPr>
      </w:pPr>
    </w:p>
    <w:p w:rsidR="00E852CA" w:rsidRDefault="00E852CA" w:rsidP="00E852CA">
      <w:pPr>
        <w:pStyle w:val="ConsPlusNormal"/>
        <w:widowControl/>
        <w:ind w:firstLine="540"/>
        <w:jc w:val="right"/>
        <w:rPr>
          <w:rFonts w:ascii="Times New Roman" w:hAnsi="Times New Roman" w:cs="Times New Roman"/>
          <w:sz w:val="28"/>
          <w:szCs w:val="24"/>
        </w:rPr>
      </w:pPr>
    </w:p>
    <w:p w:rsidR="00E852CA" w:rsidRDefault="00E852CA" w:rsidP="00E852CA">
      <w:pPr>
        <w:pStyle w:val="ConsPlusNormal"/>
        <w:widowControl/>
        <w:ind w:firstLine="540"/>
        <w:jc w:val="right"/>
        <w:rPr>
          <w:rFonts w:ascii="Times New Roman" w:hAnsi="Times New Roman" w:cs="Times New Roman"/>
          <w:sz w:val="28"/>
          <w:szCs w:val="24"/>
        </w:rPr>
      </w:pPr>
    </w:p>
    <w:p w:rsidR="00E852CA" w:rsidRDefault="00E852CA" w:rsidP="00E852CA">
      <w:pPr>
        <w:pStyle w:val="ConsPlusNormal"/>
        <w:widowControl/>
        <w:ind w:firstLine="540"/>
        <w:jc w:val="right"/>
        <w:rPr>
          <w:rFonts w:ascii="Times New Roman" w:hAnsi="Times New Roman" w:cs="Times New Roman"/>
          <w:sz w:val="28"/>
          <w:szCs w:val="24"/>
        </w:rPr>
      </w:pPr>
    </w:p>
    <w:p w:rsidR="00E852CA" w:rsidRPr="003B1D7B" w:rsidRDefault="00E852CA" w:rsidP="00E852CA">
      <w:pPr>
        <w:pageBreakBefore/>
        <w:ind w:left="6237"/>
        <w:jc w:val="right"/>
      </w:pPr>
      <w:r w:rsidRPr="003B1D7B">
        <w:lastRenderedPageBreak/>
        <w:t xml:space="preserve">Приложение </w:t>
      </w:r>
      <w:r>
        <w:t>1</w:t>
      </w:r>
    </w:p>
    <w:p w:rsidR="00E852CA" w:rsidRPr="003B1D7B" w:rsidRDefault="00E852CA" w:rsidP="00E852CA">
      <w:pPr>
        <w:jc w:val="center"/>
      </w:pPr>
    </w:p>
    <w:p w:rsidR="00B700FA" w:rsidRDefault="00E852CA" w:rsidP="00E852CA">
      <w:pPr>
        <w:jc w:val="center"/>
      </w:pPr>
      <w:r w:rsidRPr="003B1D7B">
        <w:t xml:space="preserve">Раздел 1. </w:t>
      </w:r>
    </w:p>
    <w:p w:rsidR="00E852CA" w:rsidRDefault="00E852CA" w:rsidP="00E852CA">
      <w:pPr>
        <w:jc w:val="center"/>
      </w:pPr>
      <w:r w:rsidRPr="003B1D7B">
        <w:t>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421F31" w:rsidRPr="003B1D7B" w:rsidRDefault="00421F31" w:rsidP="00E852C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
        <w:gridCol w:w="5656"/>
        <w:gridCol w:w="3263"/>
      </w:tblGrid>
      <w:tr w:rsidR="00E852CA" w:rsidRPr="003B1D7B" w:rsidTr="00B700FA">
        <w:tc>
          <w:tcPr>
            <w:tcW w:w="652" w:type="dxa"/>
            <w:tcBorders>
              <w:top w:val="single" w:sz="4" w:space="0" w:color="auto"/>
              <w:left w:val="single" w:sz="4" w:space="0" w:color="auto"/>
              <w:bottom w:val="single" w:sz="4" w:space="0" w:color="auto"/>
              <w:right w:val="single" w:sz="4" w:space="0" w:color="auto"/>
            </w:tcBorders>
          </w:tcPr>
          <w:p w:rsidR="00E852CA" w:rsidRPr="003B1D7B" w:rsidRDefault="00E852CA" w:rsidP="00354DF7">
            <w:pPr>
              <w:jc w:val="center"/>
            </w:pPr>
            <w:r w:rsidRPr="003B1D7B">
              <w:t xml:space="preserve">№ </w:t>
            </w:r>
            <w:proofErr w:type="gramStart"/>
            <w:r w:rsidRPr="003B1D7B">
              <w:t>п</w:t>
            </w:r>
            <w:proofErr w:type="gramEnd"/>
            <w:r w:rsidRPr="003B1D7B">
              <w:t>/п</w:t>
            </w:r>
          </w:p>
        </w:tc>
        <w:tc>
          <w:tcPr>
            <w:tcW w:w="5656" w:type="dxa"/>
            <w:tcBorders>
              <w:top w:val="single" w:sz="4" w:space="0" w:color="auto"/>
              <w:left w:val="single" w:sz="4" w:space="0" w:color="auto"/>
              <w:bottom w:val="single" w:sz="4" w:space="0" w:color="auto"/>
              <w:right w:val="single" w:sz="4" w:space="0" w:color="auto"/>
            </w:tcBorders>
          </w:tcPr>
          <w:p w:rsidR="00E852CA" w:rsidRPr="003B1D7B" w:rsidRDefault="00E852CA" w:rsidP="00354DF7">
            <w:pPr>
              <w:jc w:val="center"/>
            </w:pPr>
            <w:r w:rsidRPr="003B1D7B">
              <w:t>Наименование показателя</w:t>
            </w:r>
          </w:p>
        </w:tc>
        <w:tc>
          <w:tcPr>
            <w:tcW w:w="3263" w:type="dxa"/>
            <w:tcBorders>
              <w:top w:val="single" w:sz="4" w:space="0" w:color="auto"/>
              <w:left w:val="single" w:sz="4" w:space="0" w:color="auto"/>
              <w:bottom w:val="single" w:sz="4" w:space="0" w:color="auto"/>
              <w:right w:val="single" w:sz="4" w:space="0" w:color="auto"/>
            </w:tcBorders>
          </w:tcPr>
          <w:p w:rsidR="00E852CA" w:rsidRPr="003B1D7B" w:rsidRDefault="00E852CA" w:rsidP="00354DF7">
            <w:pPr>
              <w:jc w:val="center"/>
            </w:pPr>
            <w:r w:rsidRPr="003B1D7B">
              <w:t>Показатель</w:t>
            </w:r>
          </w:p>
        </w:tc>
      </w:tr>
      <w:tr w:rsidR="00B700FA" w:rsidRPr="003B1D7B" w:rsidTr="00453242">
        <w:tc>
          <w:tcPr>
            <w:tcW w:w="652" w:type="dxa"/>
            <w:tcBorders>
              <w:top w:val="single" w:sz="4" w:space="0" w:color="auto"/>
              <w:left w:val="single" w:sz="4" w:space="0" w:color="auto"/>
              <w:bottom w:val="single" w:sz="4" w:space="0" w:color="auto"/>
              <w:right w:val="single" w:sz="4" w:space="0" w:color="auto"/>
            </w:tcBorders>
            <w:vAlign w:val="center"/>
          </w:tcPr>
          <w:p w:rsidR="00B700FA" w:rsidRPr="003B1D7B" w:rsidRDefault="00B700FA" w:rsidP="00453242">
            <w:pPr>
              <w:jc w:val="center"/>
            </w:pPr>
            <w:r>
              <w:t>1.</w:t>
            </w:r>
          </w:p>
        </w:tc>
        <w:tc>
          <w:tcPr>
            <w:tcW w:w="5656" w:type="dxa"/>
            <w:tcBorders>
              <w:top w:val="single" w:sz="4" w:space="0" w:color="auto"/>
              <w:left w:val="single" w:sz="4" w:space="0" w:color="auto"/>
              <w:bottom w:val="single" w:sz="4" w:space="0" w:color="auto"/>
              <w:right w:val="single" w:sz="4" w:space="0" w:color="auto"/>
            </w:tcBorders>
          </w:tcPr>
          <w:p w:rsidR="00B700FA" w:rsidRPr="003B1D7B" w:rsidRDefault="00B700FA" w:rsidP="00354DF7">
            <w:r>
              <w:t>Порядковый номер</w:t>
            </w:r>
          </w:p>
        </w:tc>
        <w:tc>
          <w:tcPr>
            <w:tcW w:w="3263" w:type="dxa"/>
            <w:tcBorders>
              <w:top w:val="single" w:sz="4" w:space="0" w:color="auto"/>
              <w:left w:val="single" w:sz="4" w:space="0" w:color="auto"/>
              <w:bottom w:val="single" w:sz="4" w:space="0" w:color="auto"/>
              <w:right w:val="single" w:sz="4" w:space="0" w:color="auto"/>
            </w:tcBorders>
          </w:tcPr>
          <w:p w:rsidR="00B700FA" w:rsidRPr="003B1D7B" w:rsidRDefault="00B700FA" w:rsidP="00354DF7"/>
        </w:tc>
      </w:tr>
      <w:tr w:rsidR="00E852CA" w:rsidRPr="003B1D7B" w:rsidTr="00453242">
        <w:tc>
          <w:tcPr>
            <w:tcW w:w="652" w:type="dxa"/>
            <w:tcBorders>
              <w:top w:val="single" w:sz="4" w:space="0" w:color="auto"/>
              <w:left w:val="single" w:sz="4" w:space="0" w:color="auto"/>
              <w:bottom w:val="single" w:sz="4" w:space="0" w:color="auto"/>
              <w:right w:val="single" w:sz="4" w:space="0" w:color="auto"/>
            </w:tcBorders>
            <w:vAlign w:val="center"/>
          </w:tcPr>
          <w:p w:rsidR="00E852CA" w:rsidRPr="003B1D7B" w:rsidRDefault="00B700FA" w:rsidP="00453242">
            <w:pPr>
              <w:jc w:val="center"/>
            </w:pPr>
            <w:r>
              <w:t>2</w:t>
            </w:r>
            <w:r w:rsidR="00453242">
              <w:t>.</w:t>
            </w:r>
          </w:p>
        </w:tc>
        <w:tc>
          <w:tcPr>
            <w:tcW w:w="5656" w:type="dxa"/>
            <w:tcBorders>
              <w:top w:val="single" w:sz="4" w:space="0" w:color="auto"/>
              <w:left w:val="single" w:sz="4" w:space="0" w:color="auto"/>
              <w:bottom w:val="single" w:sz="4" w:space="0" w:color="auto"/>
              <w:right w:val="single" w:sz="4" w:space="0" w:color="auto"/>
            </w:tcBorders>
          </w:tcPr>
          <w:p w:rsidR="00E852CA" w:rsidRPr="003B1D7B" w:rsidRDefault="00E852CA" w:rsidP="00354DF7">
            <w:r w:rsidRPr="003B1D7B">
              <w:t>Реестровый номер</w:t>
            </w:r>
          </w:p>
        </w:tc>
        <w:tc>
          <w:tcPr>
            <w:tcW w:w="3263" w:type="dxa"/>
            <w:tcBorders>
              <w:top w:val="single" w:sz="4" w:space="0" w:color="auto"/>
              <w:left w:val="single" w:sz="4" w:space="0" w:color="auto"/>
              <w:bottom w:val="single" w:sz="4" w:space="0" w:color="auto"/>
              <w:right w:val="single" w:sz="4" w:space="0" w:color="auto"/>
            </w:tcBorders>
          </w:tcPr>
          <w:p w:rsidR="00E852CA" w:rsidRPr="003B1D7B" w:rsidRDefault="00E852CA" w:rsidP="00354DF7"/>
        </w:tc>
      </w:tr>
      <w:tr w:rsidR="00E852CA" w:rsidRPr="003B1D7B" w:rsidTr="00453242">
        <w:tc>
          <w:tcPr>
            <w:tcW w:w="652" w:type="dxa"/>
            <w:tcBorders>
              <w:top w:val="single" w:sz="4" w:space="0" w:color="auto"/>
              <w:left w:val="single" w:sz="4" w:space="0" w:color="auto"/>
              <w:bottom w:val="single" w:sz="4" w:space="0" w:color="auto"/>
              <w:right w:val="single" w:sz="4" w:space="0" w:color="auto"/>
            </w:tcBorders>
            <w:vAlign w:val="center"/>
          </w:tcPr>
          <w:p w:rsidR="00E852CA" w:rsidRPr="003B1D7B" w:rsidRDefault="00B700FA" w:rsidP="00453242">
            <w:pPr>
              <w:jc w:val="center"/>
            </w:pPr>
            <w:r>
              <w:t>3.</w:t>
            </w:r>
          </w:p>
        </w:tc>
        <w:tc>
          <w:tcPr>
            <w:tcW w:w="5656" w:type="dxa"/>
            <w:tcBorders>
              <w:top w:val="single" w:sz="4" w:space="0" w:color="auto"/>
              <w:left w:val="single" w:sz="4" w:space="0" w:color="auto"/>
              <w:bottom w:val="single" w:sz="4" w:space="0" w:color="auto"/>
              <w:right w:val="single" w:sz="4" w:space="0" w:color="auto"/>
            </w:tcBorders>
          </w:tcPr>
          <w:p w:rsidR="00B700FA" w:rsidRPr="003B1D7B" w:rsidRDefault="00B700FA" w:rsidP="00354DF7">
            <w:r>
              <w:t>Наименование объекта</w:t>
            </w:r>
          </w:p>
        </w:tc>
        <w:tc>
          <w:tcPr>
            <w:tcW w:w="3263" w:type="dxa"/>
            <w:tcBorders>
              <w:top w:val="single" w:sz="4" w:space="0" w:color="auto"/>
              <w:left w:val="single" w:sz="4" w:space="0" w:color="auto"/>
              <w:bottom w:val="single" w:sz="4" w:space="0" w:color="auto"/>
              <w:right w:val="single" w:sz="4" w:space="0" w:color="auto"/>
            </w:tcBorders>
          </w:tcPr>
          <w:p w:rsidR="00E852CA" w:rsidRPr="003B1D7B" w:rsidRDefault="00E852CA" w:rsidP="00354DF7"/>
        </w:tc>
      </w:tr>
      <w:tr w:rsidR="00E852CA" w:rsidRPr="003B1D7B" w:rsidTr="00453242">
        <w:tc>
          <w:tcPr>
            <w:tcW w:w="652" w:type="dxa"/>
            <w:tcBorders>
              <w:top w:val="single" w:sz="4" w:space="0" w:color="auto"/>
              <w:left w:val="single" w:sz="4" w:space="0" w:color="auto"/>
              <w:bottom w:val="single" w:sz="4" w:space="0" w:color="auto"/>
              <w:right w:val="single" w:sz="4" w:space="0" w:color="auto"/>
            </w:tcBorders>
            <w:vAlign w:val="center"/>
          </w:tcPr>
          <w:p w:rsidR="00E852CA" w:rsidRPr="003B1D7B" w:rsidRDefault="00797B04" w:rsidP="00453242">
            <w:pPr>
              <w:jc w:val="center"/>
            </w:pPr>
            <w:r>
              <w:t>4.</w:t>
            </w:r>
          </w:p>
        </w:tc>
        <w:tc>
          <w:tcPr>
            <w:tcW w:w="5656" w:type="dxa"/>
            <w:tcBorders>
              <w:top w:val="single" w:sz="4" w:space="0" w:color="auto"/>
              <w:left w:val="single" w:sz="4" w:space="0" w:color="auto"/>
              <w:bottom w:val="single" w:sz="4" w:space="0" w:color="auto"/>
              <w:right w:val="single" w:sz="4" w:space="0" w:color="auto"/>
            </w:tcBorders>
          </w:tcPr>
          <w:p w:rsidR="00E852CA" w:rsidRPr="003B1D7B" w:rsidRDefault="00797B04" w:rsidP="00354DF7">
            <w:r>
              <w:t>А</w:t>
            </w:r>
            <w:r w:rsidR="00E852CA" w:rsidRPr="003B1D7B">
              <w:t>дрес (местоположение) недвижимого имущества</w:t>
            </w:r>
          </w:p>
        </w:tc>
        <w:tc>
          <w:tcPr>
            <w:tcW w:w="3263" w:type="dxa"/>
            <w:tcBorders>
              <w:top w:val="single" w:sz="4" w:space="0" w:color="auto"/>
              <w:left w:val="single" w:sz="4" w:space="0" w:color="auto"/>
              <w:bottom w:val="single" w:sz="4" w:space="0" w:color="auto"/>
              <w:right w:val="single" w:sz="4" w:space="0" w:color="auto"/>
            </w:tcBorders>
          </w:tcPr>
          <w:p w:rsidR="00E852CA" w:rsidRPr="003B1D7B" w:rsidRDefault="00E852CA" w:rsidP="00354DF7"/>
        </w:tc>
      </w:tr>
      <w:tr w:rsidR="00E852CA" w:rsidRPr="003B1D7B" w:rsidTr="00453242">
        <w:tc>
          <w:tcPr>
            <w:tcW w:w="652" w:type="dxa"/>
            <w:tcBorders>
              <w:top w:val="single" w:sz="4" w:space="0" w:color="auto"/>
              <w:left w:val="single" w:sz="4" w:space="0" w:color="auto"/>
              <w:bottom w:val="single" w:sz="4" w:space="0" w:color="auto"/>
              <w:right w:val="single" w:sz="4" w:space="0" w:color="auto"/>
            </w:tcBorders>
            <w:vAlign w:val="center"/>
          </w:tcPr>
          <w:p w:rsidR="00E852CA" w:rsidRPr="003B1D7B" w:rsidRDefault="00797B04" w:rsidP="00453242">
            <w:pPr>
              <w:jc w:val="center"/>
            </w:pPr>
            <w:r>
              <w:t>5.</w:t>
            </w:r>
          </w:p>
        </w:tc>
        <w:tc>
          <w:tcPr>
            <w:tcW w:w="5656" w:type="dxa"/>
            <w:tcBorders>
              <w:top w:val="single" w:sz="4" w:space="0" w:color="auto"/>
              <w:left w:val="single" w:sz="4" w:space="0" w:color="auto"/>
              <w:bottom w:val="single" w:sz="4" w:space="0" w:color="auto"/>
              <w:right w:val="single" w:sz="4" w:space="0" w:color="auto"/>
            </w:tcBorders>
          </w:tcPr>
          <w:p w:rsidR="00E852CA" w:rsidRPr="003B1D7B" w:rsidRDefault="00797B04" w:rsidP="00354DF7">
            <w:r>
              <w:t>К</w:t>
            </w:r>
            <w:r w:rsidR="00E852CA" w:rsidRPr="003B1D7B">
              <w:t>адастровый номер муниципального недвижимого имущества</w:t>
            </w:r>
          </w:p>
        </w:tc>
        <w:tc>
          <w:tcPr>
            <w:tcW w:w="3263" w:type="dxa"/>
            <w:tcBorders>
              <w:top w:val="single" w:sz="4" w:space="0" w:color="auto"/>
              <w:left w:val="single" w:sz="4" w:space="0" w:color="auto"/>
              <w:bottom w:val="single" w:sz="4" w:space="0" w:color="auto"/>
              <w:right w:val="single" w:sz="4" w:space="0" w:color="auto"/>
            </w:tcBorders>
          </w:tcPr>
          <w:p w:rsidR="00E852CA" w:rsidRPr="003B1D7B" w:rsidRDefault="00E852CA" w:rsidP="00354DF7"/>
        </w:tc>
      </w:tr>
      <w:tr w:rsidR="00E852CA" w:rsidRPr="003B1D7B" w:rsidTr="00453242">
        <w:tc>
          <w:tcPr>
            <w:tcW w:w="652" w:type="dxa"/>
            <w:tcBorders>
              <w:top w:val="single" w:sz="4" w:space="0" w:color="auto"/>
              <w:left w:val="single" w:sz="4" w:space="0" w:color="auto"/>
              <w:bottom w:val="single" w:sz="4" w:space="0" w:color="auto"/>
              <w:right w:val="single" w:sz="4" w:space="0" w:color="auto"/>
            </w:tcBorders>
            <w:vAlign w:val="center"/>
          </w:tcPr>
          <w:p w:rsidR="00E852CA" w:rsidRPr="003B1D7B" w:rsidRDefault="00797B04" w:rsidP="00453242">
            <w:pPr>
              <w:jc w:val="center"/>
            </w:pPr>
            <w:r>
              <w:t>6.</w:t>
            </w:r>
          </w:p>
        </w:tc>
        <w:tc>
          <w:tcPr>
            <w:tcW w:w="5656" w:type="dxa"/>
            <w:tcBorders>
              <w:top w:val="single" w:sz="4" w:space="0" w:color="auto"/>
              <w:left w:val="single" w:sz="4" w:space="0" w:color="auto"/>
              <w:bottom w:val="single" w:sz="4" w:space="0" w:color="auto"/>
              <w:right w:val="single" w:sz="4" w:space="0" w:color="auto"/>
            </w:tcBorders>
          </w:tcPr>
          <w:p w:rsidR="00E852CA" w:rsidRPr="003B1D7B" w:rsidRDefault="00797B04" w:rsidP="00354DF7">
            <w:r>
              <w:t>П</w:t>
            </w:r>
            <w:r w:rsidR="00E852CA" w:rsidRPr="003B1D7B">
              <w:t>лощадь, протяженность и (или) иные параметры, характеризующие физические свойства недвижимого имущества</w:t>
            </w:r>
          </w:p>
        </w:tc>
        <w:tc>
          <w:tcPr>
            <w:tcW w:w="3263" w:type="dxa"/>
            <w:tcBorders>
              <w:top w:val="single" w:sz="4" w:space="0" w:color="auto"/>
              <w:left w:val="single" w:sz="4" w:space="0" w:color="auto"/>
              <w:bottom w:val="single" w:sz="4" w:space="0" w:color="auto"/>
              <w:right w:val="single" w:sz="4" w:space="0" w:color="auto"/>
            </w:tcBorders>
          </w:tcPr>
          <w:p w:rsidR="00E852CA" w:rsidRPr="003B1D7B" w:rsidRDefault="00E852CA" w:rsidP="00354DF7"/>
        </w:tc>
      </w:tr>
      <w:tr w:rsidR="00797B04" w:rsidRPr="003B1D7B" w:rsidTr="00453242">
        <w:tc>
          <w:tcPr>
            <w:tcW w:w="652" w:type="dxa"/>
            <w:tcBorders>
              <w:top w:val="single" w:sz="4" w:space="0" w:color="auto"/>
              <w:left w:val="single" w:sz="4" w:space="0" w:color="auto"/>
              <w:bottom w:val="single" w:sz="4" w:space="0" w:color="auto"/>
              <w:right w:val="single" w:sz="4" w:space="0" w:color="auto"/>
            </w:tcBorders>
            <w:vAlign w:val="center"/>
          </w:tcPr>
          <w:p w:rsidR="00797B04" w:rsidRPr="003B1D7B" w:rsidRDefault="00797B04" w:rsidP="00453242">
            <w:pPr>
              <w:jc w:val="center"/>
            </w:pPr>
            <w:r>
              <w:t>7.</w:t>
            </w:r>
          </w:p>
        </w:tc>
        <w:tc>
          <w:tcPr>
            <w:tcW w:w="5656" w:type="dxa"/>
            <w:tcBorders>
              <w:top w:val="single" w:sz="4" w:space="0" w:color="auto"/>
              <w:left w:val="single" w:sz="4" w:space="0" w:color="auto"/>
              <w:bottom w:val="single" w:sz="4" w:space="0" w:color="auto"/>
              <w:right w:val="single" w:sz="4" w:space="0" w:color="auto"/>
            </w:tcBorders>
          </w:tcPr>
          <w:p w:rsidR="00797B04" w:rsidRPr="003B1D7B" w:rsidRDefault="00797B04" w:rsidP="00354DF7">
            <w:r>
              <w:t>Год постройки</w:t>
            </w:r>
          </w:p>
        </w:tc>
        <w:tc>
          <w:tcPr>
            <w:tcW w:w="3263" w:type="dxa"/>
            <w:tcBorders>
              <w:top w:val="single" w:sz="4" w:space="0" w:color="auto"/>
              <w:left w:val="single" w:sz="4" w:space="0" w:color="auto"/>
              <w:bottom w:val="single" w:sz="4" w:space="0" w:color="auto"/>
              <w:right w:val="single" w:sz="4" w:space="0" w:color="auto"/>
            </w:tcBorders>
          </w:tcPr>
          <w:p w:rsidR="00797B04" w:rsidRPr="003B1D7B" w:rsidRDefault="00797B04" w:rsidP="00354DF7"/>
        </w:tc>
      </w:tr>
      <w:tr w:rsidR="00E852CA" w:rsidRPr="003B1D7B" w:rsidTr="00453242">
        <w:tc>
          <w:tcPr>
            <w:tcW w:w="652" w:type="dxa"/>
            <w:tcBorders>
              <w:top w:val="single" w:sz="4" w:space="0" w:color="auto"/>
              <w:left w:val="single" w:sz="4" w:space="0" w:color="auto"/>
              <w:bottom w:val="single" w:sz="4" w:space="0" w:color="auto"/>
              <w:right w:val="single" w:sz="4" w:space="0" w:color="auto"/>
            </w:tcBorders>
            <w:vAlign w:val="center"/>
          </w:tcPr>
          <w:p w:rsidR="00E852CA" w:rsidRPr="003B1D7B" w:rsidRDefault="00797B04" w:rsidP="00453242">
            <w:pPr>
              <w:jc w:val="center"/>
            </w:pPr>
            <w:r>
              <w:t>8.</w:t>
            </w:r>
          </w:p>
        </w:tc>
        <w:tc>
          <w:tcPr>
            <w:tcW w:w="5656" w:type="dxa"/>
            <w:tcBorders>
              <w:top w:val="single" w:sz="4" w:space="0" w:color="auto"/>
              <w:left w:val="single" w:sz="4" w:space="0" w:color="auto"/>
              <w:bottom w:val="single" w:sz="4" w:space="0" w:color="auto"/>
              <w:right w:val="single" w:sz="4" w:space="0" w:color="auto"/>
            </w:tcBorders>
          </w:tcPr>
          <w:p w:rsidR="00E852CA" w:rsidRPr="003B1D7B" w:rsidRDefault="00797B04" w:rsidP="00354DF7">
            <w:r>
              <w:t>С</w:t>
            </w:r>
            <w:r w:rsidR="00E852CA" w:rsidRPr="003B1D7B">
              <w:t>ведения о балансовой стоимости недвижимого имущества;</w:t>
            </w:r>
          </w:p>
        </w:tc>
        <w:tc>
          <w:tcPr>
            <w:tcW w:w="3263" w:type="dxa"/>
            <w:tcBorders>
              <w:top w:val="single" w:sz="4" w:space="0" w:color="auto"/>
              <w:left w:val="single" w:sz="4" w:space="0" w:color="auto"/>
              <w:bottom w:val="single" w:sz="4" w:space="0" w:color="auto"/>
              <w:right w:val="single" w:sz="4" w:space="0" w:color="auto"/>
            </w:tcBorders>
          </w:tcPr>
          <w:p w:rsidR="00E852CA" w:rsidRPr="003B1D7B" w:rsidRDefault="00E852CA" w:rsidP="00354DF7"/>
        </w:tc>
      </w:tr>
      <w:tr w:rsidR="00E852CA" w:rsidRPr="003B1D7B" w:rsidTr="00453242">
        <w:tc>
          <w:tcPr>
            <w:tcW w:w="652" w:type="dxa"/>
            <w:tcBorders>
              <w:top w:val="single" w:sz="4" w:space="0" w:color="auto"/>
              <w:left w:val="single" w:sz="4" w:space="0" w:color="auto"/>
              <w:bottom w:val="single" w:sz="4" w:space="0" w:color="auto"/>
              <w:right w:val="single" w:sz="4" w:space="0" w:color="auto"/>
            </w:tcBorders>
            <w:vAlign w:val="center"/>
          </w:tcPr>
          <w:p w:rsidR="00E852CA" w:rsidRPr="003B1D7B" w:rsidRDefault="00797B04" w:rsidP="00453242">
            <w:pPr>
              <w:jc w:val="center"/>
            </w:pPr>
            <w:r>
              <w:t>9.</w:t>
            </w:r>
          </w:p>
        </w:tc>
        <w:tc>
          <w:tcPr>
            <w:tcW w:w="5656" w:type="dxa"/>
            <w:tcBorders>
              <w:top w:val="single" w:sz="4" w:space="0" w:color="auto"/>
              <w:left w:val="single" w:sz="4" w:space="0" w:color="auto"/>
              <w:bottom w:val="single" w:sz="4" w:space="0" w:color="auto"/>
              <w:right w:val="single" w:sz="4" w:space="0" w:color="auto"/>
            </w:tcBorders>
          </w:tcPr>
          <w:p w:rsidR="00E852CA" w:rsidRPr="003B1D7B" w:rsidRDefault="00797B04" w:rsidP="00354DF7">
            <w:r>
              <w:t>С</w:t>
            </w:r>
            <w:r w:rsidR="00E852CA" w:rsidRPr="003B1D7B">
              <w:t>ведения о начисленной амортизации (износе);</w:t>
            </w:r>
          </w:p>
        </w:tc>
        <w:tc>
          <w:tcPr>
            <w:tcW w:w="3263" w:type="dxa"/>
            <w:tcBorders>
              <w:top w:val="single" w:sz="4" w:space="0" w:color="auto"/>
              <w:left w:val="single" w:sz="4" w:space="0" w:color="auto"/>
              <w:bottom w:val="single" w:sz="4" w:space="0" w:color="auto"/>
              <w:right w:val="single" w:sz="4" w:space="0" w:color="auto"/>
            </w:tcBorders>
          </w:tcPr>
          <w:p w:rsidR="00E852CA" w:rsidRPr="003B1D7B" w:rsidRDefault="00E852CA" w:rsidP="00354DF7"/>
        </w:tc>
      </w:tr>
      <w:tr w:rsidR="00E852CA" w:rsidRPr="003B1D7B" w:rsidTr="00453242">
        <w:tc>
          <w:tcPr>
            <w:tcW w:w="652" w:type="dxa"/>
            <w:tcBorders>
              <w:top w:val="single" w:sz="4" w:space="0" w:color="auto"/>
              <w:left w:val="single" w:sz="4" w:space="0" w:color="auto"/>
              <w:bottom w:val="single" w:sz="4" w:space="0" w:color="auto"/>
              <w:right w:val="single" w:sz="4" w:space="0" w:color="auto"/>
            </w:tcBorders>
            <w:vAlign w:val="center"/>
          </w:tcPr>
          <w:p w:rsidR="00E852CA" w:rsidRPr="003B1D7B" w:rsidRDefault="00797B04" w:rsidP="00453242">
            <w:pPr>
              <w:jc w:val="center"/>
            </w:pPr>
            <w:r>
              <w:t>10.</w:t>
            </w:r>
          </w:p>
        </w:tc>
        <w:tc>
          <w:tcPr>
            <w:tcW w:w="5656" w:type="dxa"/>
            <w:tcBorders>
              <w:top w:val="single" w:sz="4" w:space="0" w:color="auto"/>
              <w:left w:val="single" w:sz="4" w:space="0" w:color="auto"/>
              <w:bottom w:val="single" w:sz="4" w:space="0" w:color="auto"/>
              <w:right w:val="single" w:sz="4" w:space="0" w:color="auto"/>
            </w:tcBorders>
          </w:tcPr>
          <w:p w:rsidR="00E852CA" w:rsidRPr="003B1D7B" w:rsidRDefault="00797B04" w:rsidP="00354DF7">
            <w:r>
              <w:t>С</w:t>
            </w:r>
            <w:r w:rsidR="00E852CA" w:rsidRPr="003B1D7B">
              <w:t>ведения о кадастровой стоимости недвижимого имущества;</w:t>
            </w:r>
          </w:p>
        </w:tc>
        <w:tc>
          <w:tcPr>
            <w:tcW w:w="3263" w:type="dxa"/>
            <w:tcBorders>
              <w:top w:val="single" w:sz="4" w:space="0" w:color="auto"/>
              <w:left w:val="single" w:sz="4" w:space="0" w:color="auto"/>
              <w:bottom w:val="single" w:sz="4" w:space="0" w:color="auto"/>
              <w:right w:val="single" w:sz="4" w:space="0" w:color="auto"/>
            </w:tcBorders>
          </w:tcPr>
          <w:p w:rsidR="00E852CA" w:rsidRPr="003B1D7B" w:rsidRDefault="00E852CA" w:rsidP="00354DF7"/>
        </w:tc>
      </w:tr>
      <w:tr w:rsidR="00797B04" w:rsidRPr="003B1D7B" w:rsidTr="00453242">
        <w:tc>
          <w:tcPr>
            <w:tcW w:w="652" w:type="dxa"/>
            <w:tcBorders>
              <w:top w:val="single" w:sz="4" w:space="0" w:color="auto"/>
              <w:left w:val="single" w:sz="4" w:space="0" w:color="auto"/>
              <w:bottom w:val="single" w:sz="4" w:space="0" w:color="auto"/>
              <w:right w:val="single" w:sz="4" w:space="0" w:color="auto"/>
            </w:tcBorders>
            <w:vAlign w:val="center"/>
          </w:tcPr>
          <w:p w:rsidR="00797B04" w:rsidRPr="003B1D7B" w:rsidRDefault="00797B04" w:rsidP="00453242">
            <w:pPr>
              <w:jc w:val="center"/>
            </w:pPr>
            <w:r>
              <w:t>11.</w:t>
            </w:r>
          </w:p>
        </w:tc>
        <w:tc>
          <w:tcPr>
            <w:tcW w:w="5656" w:type="dxa"/>
            <w:tcBorders>
              <w:top w:val="single" w:sz="4" w:space="0" w:color="auto"/>
              <w:left w:val="single" w:sz="4" w:space="0" w:color="auto"/>
              <w:bottom w:val="single" w:sz="4" w:space="0" w:color="auto"/>
              <w:right w:val="single" w:sz="4" w:space="0" w:color="auto"/>
            </w:tcBorders>
          </w:tcPr>
          <w:p w:rsidR="00797B04" w:rsidRPr="003B1D7B" w:rsidRDefault="00797B04" w:rsidP="00354DF7">
            <w:r>
              <w:t>Дата возникновения права</w:t>
            </w:r>
          </w:p>
        </w:tc>
        <w:tc>
          <w:tcPr>
            <w:tcW w:w="3263" w:type="dxa"/>
            <w:tcBorders>
              <w:top w:val="single" w:sz="4" w:space="0" w:color="auto"/>
              <w:left w:val="single" w:sz="4" w:space="0" w:color="auto"/>
              <w:bottom w:val="single" w:sz="4" w:space="0" w:color="auto"/>
              <w:right w:val="single" w:sz="4" w:space="0" w:color="auto"/>
            </w:tcBorders>
          </w:tcPr>
          <w:p w:rsidR="00797B04" w:rsidRPr="003B1D7B" w:rsidRDefault="00797B04" w:rsidP="00354DF7"/>
        </w:tc>
      </w:tr>
      <w:tr w:rsidR="00E852CA" w:rsidRPr="003B1D7B" w:rsidTr="00453242">
        <w:tc>
          <w:tcPr>
            <w:tcW w:w="652" w:type="dxa"/>
            <w:tcBorders>
              <w:top w:val="single" w:sz="4" w:space="0" w:color="auto"/>
              <w:left w:val="single" w:sz="4" w:space="0" w:color="auto"/>
              <w:bottom w:val="single" w:sz="4" w:space="0" w:color="auto"/>
              <w:right w:val="single" w:sz="4" w:space="0" w:color="auto"/>
            </w:tcBorders>
            <w:vAlign w:val="center"/>
          </w:tcPr>
          <w:p w:rsidR="00E852CA" w:rsidRPr="003B1D7B" w:rsidRDefault="00797B04" w:rsidP="00453242">
            <w:pPr>
              <w:jc w:val="center"/>
            </w:pPr>
            <w:r>
              <w:t>12.</w:t>
            </w:r>
          </w:p>
        </w:tc>
        <w:tc>
          <w:tcPr>
            <w:tcW w:w="5656" w:type="dxa"/>
            <w:tcBorders>
              <w:top w:val="single" w:sz="4" w:space="0" w:color="auto"/>
              <w:left w:val="single" w:sz="4" w:space="0" w:color="auto"/>
              <w:bottom w:val="single" w:sz="4" w:space="0" w:color="auto"/>
              <w:right w:val="single" w:sz="4" w:space="0" w:color="auto"/>
            </w:tcBorders>
          </w:tcPr>
          <w:p w:rsidR="00E852CA" w:rsidRPr="003B1D7B" w:rsidRDefault="00797B04" w:rsidP="00354DF7">
            <w:r>
              <w:t>Р</w:t>
            </w:r>
            <w:r w:rsidR="00E852CA" w:rsidRPr="003B1D7B">
              <w:t xml:space="preserve">еквизиты документов - оснований возникновения </w:t>
            </w:r>
            <w:r>
              <w:t xml:space="preserve">(прекращения) </w:t>
            </w:r>
            <w:r w:rsidR="00E852CA" w:rsidRPr="003B1D7B">
              <w:t>права муниципальной собственности на недвижимое имущество</w:t>
            </w:r>
          </w:p>
        </w:tc>
        <w:tc>
          <w:tcPr>
            <w:tcW w:w="3263" w:type="dxa"/>
            <w:tcBorders>
              <w:top w:val="single" w:sz="4" w:space="0" w:color="auto"/>
              <w:left w:val="single" w:sz="4" w:space="0" w:color="auto"/>
              <w:bottom w:val="single" w:sz="4" w:space="0" w:color="auto"/>
              <w:right w:val="single" w:sz="4" w:space="0" w:color="auto"/>
            </w:tcBorders>
          </w:tcPr>
          <w:p w:rsidR="00E852CA" w:rsidRPr="003B1D7B" w:rsidRDefault="00E852CA" w:rsidP="00354DF7"/>
        </w:tc>
      </w:tr>
      <w:tr w:rsidR="00E852CA" w:rsidRPr="003B1D7B" w:rsidTr="00453242">
        <w:tc>
          <w:tcPr>
            <w:tcW w:w="652" w:type="dxa"/>
            <w:tcBorders>
              <w:top w:val="single" w:sz="4" w:space="0" w:color="auto"/>
              <w:left w:val="single" w:sz="4" w:space="0" w:color="auto"/>
              <w:bottom w:val="single" w:sz="4" w:space="0" w:color="auto"/>
              <w:right w:val="single" w:sz="4" w:space="0" w:color="auto"/>
            </w:tcBorders>
            <w:vAlign w:val="center"/>
          </w:tcPr>
          <w:p w:rsidR="00E852CA" w:rsidRPr="003B1D7B" w:rsidRDefault="00797B04" w:rsidP="00453242">
            <w:pPr>
              <w:jc w:val="center"/>
            </w:pPr>
            <w:r>
              <w:t>13.</w:t>
            </w:r>
          </w:p>
        </w:tc>
        <w:tc>
          <w:tcPr>
            <w:tcW w:w="5656" w:type="dxa"/>
            <w:tcBorders>
              <w:top w:val="single" w:sz="4" w:space="0" w:color="auto"/>
              <w:left w:val="single" w:sz="4" w:space="0" w:color="auto"/>
              <w:bottom w:val="single" w:sz="4" w:space="0" w:color="auto"/>
              <w:right w:val="single" w:sz="4" w:space="0" w:color="auto"/>
            </w:tcBorders>
          </w:tcPr>
          <w:p w:rsidR="00E852CA" w:rsidRPr="003B1D7B" w:rsidRDefault="00797B04" w:rsidP="00354DF7">
            <w:r>
              <w:t>С</w:t>
            </w:r>
            <w:r w:rsidR="00E852CA" w:rsidRPr="003B1D7B">
              <w:t>ведения о правообладателе муниципального недвижимого имущества</w:t>
            </w:r>
          </w:p>
        </w:tc>
        <w:tc>
          <w:tcPr>
            <w:tcW w:w="3263" w:type="dxa"/>
            <w:tcBorders>
              <w:top w:val="single" w:sz="4" w:space="0" w:color="auto"/>
              <w:left w:val="single" w:sz="4" w:space="0" w:color="auto"/>
              <w:bottom w:val="single" w:sz="4" w:space="0" w:color="auto"/>
              <w:right w:val="single" w:sz="4" w:space="0" w:color="auto"/>
            </w:tcBorders>
          </w:tcPr>
          <w:p w:rsidR="00E852CA" w:rsidRPr="003B1D7B" w:rsidRDefault="00E852CA" w:rsidP="00354DF7"/>
        </w:tc>
      </w:tr>
      <w:tr w:rsidR="00E852CA" w:rsidRPr="003B1D7B" w:rsidTr="00453242">
        <w:tc>
          <w:tcPr>
            <w:tcW w:w="652" w:type="dxa"/>
            <w:tcBorders>
              <w:top w:val="single" w:sz="4" w:space="0" w:color="auto"/>
              <w:left w:val="single" w:sz="4" w:space="0" w:color="auto"/>
              <w:bottom w:val="single" w:sz="4" w:space="0" w:color="auto"/>
              <w:right w:val="single" w:sz="4" w:space="0" w:color="auto"/>
            </w:tcBorders>
            <w:vAlign w:val="center"/>
          </w:tcPr>
          <w:p w:rsidR="00E852CA" w:rsidRPr="003B1D7B" w:rsidRDefault="00797B04" w:rsidP="00453242">
            <w:pPr>
              <w:jc w:val="center"/>
            </w:pPr>
            <w:r>
              <w:t>14.</w:t>
            </w:r>
          </w:p>
        </w:tc>
        <w:tc>
          <w:tcPr>
            <w:tcW w:w="5656" w:type="dxa"/>
            <w:tcBorders>
              <w:top w:val="single" w:sz="4" w:space="0" w:color="auto"/>
              <w:left w:val="single" w:sz="4" w:space="0" w:color="auto"/>
              <w:bottom w:val="single" w:sz="4" w:space="0" w:color="auto"/>
              <w:right w:val="single" w:sz="4" w:space="0" w:color="auto"/>
            </w:tcBorders>
          </w:tcPr>
          <w:p w:rsidR="00E852CA" w:rsidRPr="003B1D7B" w:rsidRDefault="00797B04" w:rsidP="00354DF7">
            <w:r>
              <w:t>С</w:t>
            </w:r>
            <w:r w:rsidR="00E852CA" w:rsidRPr="003B1D7B">
              <w:t>ведения об установленных в отношении муниципального недвижимого имущества ограничениях (обременениях)</w:t>
            </w:r>
            <w:r>
              <w:t xml:space="preserve"> с указанием основания и даты их возникновения (прекращения)</w:t>
            </w:r>
            <w:r w:rsidR="00E852CA" w:rsidRPr="003B1D7B">
              <w:t xml:space="preserve"> </w:t>
            </w:r>
          </w:p>
        </w:tc>
        <w:tc>
          <w:tcPr>
            <w:tcW w:w="3263" w:type="dxa"/>
            <w:tcBorders>
              <w:top w:val="single" w:sz="4" w:space="0" w:color="auto"/>
              <w:left w:val="single" w:sz="4" w:space="0" w:color="auto"/>
              <w:bottom w:val="single" w:sz="4" w:space="0" w:color="auto"/>
              <w:right w:val="single" w:sz="4" w:space="0" w:color="auto"/>
            </w:tcBorders>
          </w:tcPr>
          <w:p w:rsidR="00E852CA" w:rsidRPr="003B1D7B" w:rsidRDefault="00E852CA" w:rsidP="00354DF7"/>
        </w:tc>
      </w:tr>
    </w:tbl>
    <w:p w:rsidR="00E852CA" w:rsidRPr="003B1D7B" w:rsidRDefault="00E852CA" w:rsidP="00E852CA">
      <w:pPr>
        <w:rPr>
          <w:vertAlign w:val="subscript"/>
        </w:rPr>
      </w:pPr>
    </w:p>
    <w:p w:rsidR="00E852CA" w:rsidRPr="003B1D7B" w:rsidRDefault="00E852CA" w:rsidP="00E852CA">
      <w:r w:rsidRPr="003B1D7B">
        <w:t>Руководитель правообладателя</w:t>
      </w:r>
      <w:r w:rsidRPr="003B1D7B">
        <w:tab/>
        <w:t xml:space="preserve">  </w:t>
      </w:r>
      <w:r w:rsidRPr="003B1D7B">
        <w:tab/>
      </w:r>
      <w:r w:rsidRPr="003B1D7B">
        <w:tab/>
      </w:r>
      <w:r w:rsidRPr="003B1D7B">
        <w:tab/>
        <w:t>подпись</w:t>
      </w:r>
      <w:r w:rsidRPr="003B1D7B">
        <w:tab/>
      </w:r>
      <w:r w:rsidRPr="003B1D7B">
        <w:tab/>
        <w:t>Ф.И.О</w:t>
      </w:r>
    </w:p>
    <w:p w:rsidR="00E852CA" w:rsidRPr="003B1D7B" w:rsidRDefault="00E852CA" w:rsidP="00E852CA">
      <w:r w:rsidRPr="003B1D7B">
        <w:t>Дата</w:t>
      </w:r>
    </w:p>
    <w:p w:rsidR="00E852CA" w:rsidRPr="003B1D7B" w:rsidRDefault="00E852CA" w:rsidP="00E852CA">
      <w:pPr>
        <w:autoSpaceDE w:val="0"/>
        <w:autoSpaceDN w:val="0"/>
        <w:adjustRightInd w:val="0"/>
        <w:jc w:val="both"/>
      </w:pPr>
      <w:r w:rsidRPr="003B1D7B">
        <w:t>Специалист поселения</w:t>
      </w:r>
      <w:r w:rsidRPr="003B1D7B">
        <w:tab/>
        <w:t xml:space="preserve">               </w:t>
      </w:r>
      <w:r w:rsidRPr="003B1D7B">
        <w:tab/>
      </w:r>
      <w:r w:rsidRPr="003B1D7B">
        <w:tab/>
      </w:r>
      <w:r w:rsidRPr="003B1D7B">
        <w:tab/>
        <w:t>подпись</w:t>
      </w:r>
      <w:r w:rsidRPr="003B1D7B">
        <w:tab/>
      </w:r>
      <w:r w:rsidRPr="003B1D7B">
        <w:tab/>
        <w:t>Ф.И.О.</w:t>
      </w:r>
    </w:p>
    <w:p w:rsidR="00E852CA" w:rsidRPr="003B1D7B" w:rsidRDefault="00E852CA" w:rsidP="00E852CA">
      <w:pPr>
        <w:autoSpaceDE w:val="0"/>
        <w:autoSpaceDN w:val="0"/>
        <w:adjustRightInd w:val="0"/>
        <w:jc w:val="both"/>
      </w:pPr>
      <w:r w:rsidRPr="003B1D7B">
        <w:t>дата</w:t>
      </w:r>
    </w:p>
    <w:p w:rsidR="00E852CA" w:rsidRPr="003B1D7B" w:rsidRDefault="00E852CA" w:rsidP="00E852CA"/>
    <w:p w:rsidR="00E852CA" w:rsidRDefault="00E852CA"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Default="00797B04" w:rsidP="00E852CA">
      <w:pPr>
        <w:jc w:val="center"/>
      </w:pPr>
    </w:p>
    <w:p w:rsidR="00797B04" w:rsidRPr="0079682E" w:rsidRDefault="00797B04" w:rsidP="00E852CA">
      <w:pPr>
        <w:jc w:val="center"/>
      </w:pPr>
    </w:p>
    <w:p w:rsidR="00E852CA" w:rsidRDefault="00E852CA" w:rsidP="00703596">
      <w:pPr>
        <w:jc w:val="center"/>
      </w:pPr>
      <w:r w:rsidRPr="0079682E">
        <w:lastRenderedPageBreak/>
        <w:t xml:space="preserve">Раздел 2. </w:t>
      </w:r>
    </w:p>
    <w:p w:rsidR="00421F31" w:rsidRPr="0079682E" w:rsidRDefault="00421F31" w:rsidP="00421F31">
      <w:pPr>
        <w:jc w:val="center"/>
      </w:pPr>
      <w:proofErr w:type="gramStart"/>
      <w:r w:rsidRPr="0079682E">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ФЗ от 03.11.2006 № 174-ФЗ, ФЗ от 12.01.1996 № 7-ФЗ</w:t>
      </w:r>
      <w:proofErr w:type="gramEnd"/>
    </w:p>
    <w:p w:rsidR="00421F31" w:rsidRPr="0079682E" w:rsidRDefault="00421F31" w:rsidP="00703596">
      <w:pPr>
        <w:jc w:val="center"/>
      </w:pPr>
    </w:p>
    <w:p w:rsidR="00E852CA" w:rsidRPr="0079682E" w:rsidRDefault="00E852CA" w:rsidP="00E852C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
        <w:gridCol w:w="5966"/>
        <w:gridCol w:w="2715"/>
      </w:tblGrid>
      <w:tr w:rsidR="00E852CA" w:rsidRPr="0079682E" w:rsidTr="00703596">
        <w:tc>
          <w:tcPr>
            <w:tcW w:w="890" w:type="dxa"/>
            <w:tcBorders>
              <w:top w:val="single" w:sz="4" w:space="0" w:color="auto"/>
              <w:left w:val="single" w:sz="4" w:space="0" w:color="auto"/>
              <w:bottom w:val="single" w:sz="4" w:space="0" w:color="auto"/>
              <w:right w:val="single" w:sz="4" w:space="0" w:color="auto"/>
            </w:tcBorders>
          </w:tcPr>
          <w:p w:rsidR="00E852CA" w:rsidRPr="0079682E" w:rsidRDefault="00E852CA" w:rsidP="00354DF7">
            <w:pPr>
              <w:autoSpaceDE w:val="0"/>
              <w:autoSpaceDN w:val="0"/>
              <w:adjustRightInd w:val="0"/>
              <w:jc w:val="center"/>
            </w:pPr>
            <w:r w:rsidRPr="0079682E">
              <w:t xml:space="preserve">№ </w:t>
            </w:r>
            <w:proofErr w:type="gramStart"/>
            <w:r w:rsidRPr="0079682E">
              <w:t>п</w:t>
            </w:r>
            <w:proofErr w:type="gramEnd"/>
            <w:r w:rsidRPr="0079682E">
              <w:t>/п</w:t>
            </w:r>
          </w:p>
        </w:tc>
        <w:tc>
          <w:tcPr>
            <w:tcW w:w="5966" w:type="dxa"/>
            <w:tcBorders>
              <w:top w:val="single" w:sz="4" w:space="0" w:color="auto"/>
              <w:left w:val="single" w:sz="4" w:space="0" w:color="auto"/>
              <w:bottom w:val="single" w:sz="4" w:space="0" w:color="auto"/>
              <w:right w:val="single" w:sz="4" w:space="0" w:color="auto"/>
            </w:tcBorders>
          </w:tcPr>
          <w:p w:rsidR="00E852CA" w:rsidRPr="0079682E" w:rsidRDefault="00E852CA" w:rsidP="00354DF7">
            <w:pPr>
              <w:autoSpaceDE w:val="0"/>
              <w:autoSpaceDN w:val="0"/>
              <w:adjustRightInd w:val="0"/>
              <w:jc w:val="center"/>
            </w:pPr>
            <w:r w:rsidRPr="0079682E">
              <w:t>Наименование показателя</w:t>
            </w:r>
          </w:p>
        </w:tc>
        <w:tc>
          <w:tcPr>
            <w:tcW w:w="2715" w:type="dxa"/>
            <w:tcBorders>
              <w:top w:val="single" w:sz="4" w:space="0" w:color="auto"/>
              <w:left w:val="single" w:sz="4" w:space="0" w:color="auto"/>
              <w:bottom w:val="single" w:sz="4" w:space="0" w:color="auto"/>
              <w:right w:val="single" w:sz="4" w:space="0" w:color="auto"/>
            </w:tcBorders>
          </w:tcPr>
          <w:p w:rsidR="00E852CA" w:rsidRPr="0079682E" w:rsidRDefault="00E852CA" w:rsidP="00354DF7">
            <w:pPr>
              <w:autoSpaceDE w:val="0"/>
              <w:autoSpaceDN w:val="0"/>
              <w:adjustRightInd w:val="0"/>
              <w:jc w:val="center"/>
            </w:pPr>
            <w:r w:rsidRPr="0079682E">
              <w:t>Показатель</w:t>
            </w:r>
          </w:p>
        </w:tc>
      </w:tr>
      <w:tr w:rsidR="00703596" w:rsidRPr="0079682E" w:rsidTr="00703596">
        <w:tc>
          <w:tcPr>
            <w:tcW w:w="890" w:type="dxa"/>
            <w:tcBorders>
              <w:top w:val="single" w:sz="4" w:space="0" w:color="auto"/>
              <w:left w:val="single" w:sz="4" w:space="0" w:color="auto"/>
              <w:bottom w:val="single" w:sz="4" w:space="0" w:color="auto"/>
              <w:right w:val="single" w:sz="4" w:space="0" w:color="auto"/>
            </w:tcBorders>
          </w:tcPr>
          <w:p w:rsidR="00703596" w:rsidRPr="0079682E" w:rsidRDefault="00703596" w:rsidP="00453242">
            <w:pPr>
              <w:autoSpaceDE w:val="0"/>
              <w:autoSpaceDN w:val="0"/>
              <w:adjustRightInd w:val="0"/>
              <w:jc w:val="center"/>
            </w:pPr>
            <w:r>
              <w:t>1.</w:t>
            </w:r>
          </w:p>
        </w:tc>
        <w:tc>
          <w:tcPr>
            <w:tcW w:w="5966" w:type="dxa"/>
            <w:tcBorders>
              <w:top w:val="single" w:sz="4" w:space="0" w:color="auto"/>
              <w:left w:val="single" w:sz="4" w:space="0" w:color="auto"/>
              <w:bottom w:val="single" w:sz="4" w:space="0" w:color="auto"/>
              <w:right w:val="single" w:sz="4" w:space="0" w:color="auto"/>
            </w:tcBorders>
          </w:tcPr>
          <w:p w:rsidR="00703596" w:rsidRPr="0079682E" w:rsidRDefault="00703596" w:rsidP="00354DF7">
            <w:r>
              <w:t>Порядковый номер</w:t>
            </w:r>
          </w:p>
        </w:tc>
        <w:tc>
          <w:tcPr>
            <w:tcW w:w="2715" w:type="dxa"/>
            <w:tcBorders>
              <w:top w:val="single" w:sz="4" w:space="0" w:color="auto"/>
              <w:left w:val="single" w:sz="4" w:space="0" w:color="auto"/>
              <w:bottom w:val="single" w:sz="4" w:space="0" w:color="auto"/>
              <w:right w:val="single" w:sz="4" w:space="0" w:color="auto"/>
            </w:tcBorders>
          </w:tcPr>
          <w:p w:rsidR="00703596" w:rsidRPr="0079682E" w:rsidRDefault="00703596" w:rsidP="00354DF7">
            <w:pPr>
              <w:autoSpaceDE w:val="0"/>
              <w:autoSpaceDN w:val="0"/>
              <w:adjustRightInd w:val="0"/>
              <w:jc w:val="both"/>
            </w:pPr>
          </w:p>
        </w:tc>
      </w:tr>
      <w:tr w:rsidR="00E852CA" w:rsidRPr="0079682E" w:rsidTr="00703596">
        <w:tc>
          <w:tcPr>
            <w:tcW w:w="890" w:type="dxa"/>
            <w:tcBorders>
              <w:top w:val="single" w:sz="4" w:space="0" w:color="auto"/>
              <w:left w:val="single" w:sz="4" w:space="0" w:color="auto"/>
              <w:bottom w:val="single" w:sz="4" w:space="0" w:color="auto"/>
              <w:right w:val="single" w:sz="4" w:space="0" w:color="auto"/>
            </w:tcBorders>
          </w:tcPr>
          <w:p w:rsidR="00E852CA" w:rsidRPr="0079682E" w:rsidRDefault="00703596" w:rsidP="00453242">
            <w:pPr>
              <w:autoSpaceDE w:val="0"/>
              <w:autoSpaceDN w:val="0"/>
              <w:adjustRightInd w:val="0"/>
              <w:jc w:val="center"/>
            </w:pPr>
            <w:r>
              <w:t>2</w:t>
            </w:r>
            <w:r w:rsidR="00453242">
              <w:t>.</w:t>
            </w:r>
          </w:p>
        </w:tc>
        <w:tc>
          <w:tcPr>
            <w:tcW w:w="5966" w:type="dxa"/>
            <w:tcBorders>
              <w:top w:val="single" w:sz="4" w:space="0" w:color="auto"/>
              <w:left w:val="single" w:sz="4" w:space="0" w:color="auto"/>
              <w:bottom w:val="single" w:sz="4" w:space="0" w:color="auto"/>
              <w:right w:val="single" w:sz="4" w:space="0" w:color="auto"/>
            </w:tcBorders>
          </w:tcPr>
          <w:p w:rsidR="00E852CA" w:rsidRPr="0079682E" w:rsidRDefault="00E852CA" w:rsidP="00354DF7">
            <w:r w:rsidRPr="0079682E">
              <w:t>Реестровый номер</w:t>
            </w:r>
          </w:p>
        </w:tc>
        <w:tc>
          <w:tcPr>
            <w:tcW w:w="2715" w:type="dxa"/>
            <w:tcBorders>
              <w:top w:val="single" w:sz="4" w:space="0" w:color="auto"/>
              <w:left w:val="single" w:sz="4" w:space="0" w:color="auto"/>
              <w:bottom w:val="single" w:sz="4" w:space="0" w:color="auto"/>
              <w:right w:val="single" w:sz="4" w:space="0" w:color="auto"/>
            </w:tcBorders>
          </w:tcPr>
          <w:p w:rsidR="00E852CA" w:rsidRPr="0079682E" w:rsidRDefault="00E852CA" w:rsidP="00354DF7">
            <w:pPr>
              <w:autoSpaceDE w:val="0"/>
              <w:autoSpaceDN w:val="0"/>
              <w:adjustRightInd w:val="0"/>
              <w:jc w:val="both"/>
            </w:pPr>
          </w:p>
        </w:tc>
      </w:tr>
      <w:tr w:rsidR="00E852CA" w:rsidRPr="0079682E" w:rsidTr="00703596">
        <w:tc>
          <w:tcPr>
            <w:tcW w:w="890" w:type="dxa"/>
            <w:tcBorders>
              <w:top w:val="single" w:sz="4" w:space="0" w:color="auto"/>
              <w:left w:val="single" w:sz="4" w:space="0" w:color="auto"/>
              <w:bottom w:val="single" w:sz="4" w:space="0" w:color="auto"/>
              <w:right w:val="single" w:sz="4" w:space="0" w:color="auto"/>
            </w:tcBorders>
          </w:tcPr>
          <w:p w:rsidR="00E852CA" w:rsidRPr="0079682E" w:rsidRDefault="00703596" w:rsidP="00453242">
            <w:pPr>
              <w:autoSpaceDE w:val="0"/>
              <w:autoSpaceDN w:val="0"/>
              <w:adjustRightInd w:val="0"/>
              <w:jc w:val="center"/>
            </w:pPr>
            <w:r>
              <w:t>3.</w:t>
            </w:r>
          </w:p>
        </w:tc>
        <w:tc>
          <w:tcPr>
            <w:tcW w:w="5966" w:type="dxa"/>
            <w:tcBorders>
              <w:top w:val="single" w:sz="4" w:space="0" w:color="auto"/>
              <w:left w:val="single" w:sz="4" w:space="0" w:color="auto"/>
              <w:bottom w:val="single" w:sz="4" w:space="0" w:color="auto"/>
              <w:right w:val="single" w:sz="4" w:space="0" w:color="auto"/>
            </w:tcBorders>
          </w:tcPr>
          <w:p w:rsidR="00E852CA" w:rsidRPr="0079682E" w:rsidRDefault="00703596" w:rsidP="00354DF7">
            <w:pPr>
              <w:autoSpaceDE w:val="0"/>
              <w:autoSpaceDN w:val="0"/>
              <w:adjustRightInd w:val="0"/>
              <w:jc w:val="both"/>
            </w:pPr>
            <w:r>
              <w:t>Н</w:t>
            </w:r>
            <w:r w:rsidR="00E852CA" w:rsidRPr="0079682E">
              <w:t>аименование</w:t>
            </w:r>
            <w:r>
              <w:t xml:space="preserve"> объекта</w:t>
            </w:r>
            <w:r w:rsidR="00E852CA" w:rsidRPr="0079682E">
              <w:t xml:space="preserve"> движимого имущества</w:t>
            </w:r>
          </w:p>
        </w:tc>
        <w:tc>
          <w:tcPr>
            <w:tcW w:w="2715" w:type="dxa"/>
            <w:tcBorders>
              <w:top w:val="single" w:sz="4" w:space="0" w:color="auto"/>
              <w:left w:val="single" w:sz="4" w:space="0" w:color="auto"/>
              <w:bottom w:val="single" w:sz="4" w:space="0" w:color="auto"/>
              <w:right w:val="single" w:sz="4" w:space="0" w:color="auto"/>
            </w:tcBorders>
          </w:tcPr>
          <w:p w:rsidR="00E852CA" w:rsidRPr="0079682E" w:rsidRDefault="00E852CA" w:rsidP="00354DF7">
            <w:pPr>
              <w:autoSpaceDE w:val="0"/>
              <w:autoSpaceDN w:val="0"/>
              <w:adjustRightInd w:val="0"/>
              <w:jc w:val="both"/>
            </w:pPr>
          </w:p>
        </w:tc>
      </w:tr>
      <w:tr w:rsidR="00703596" w:rsidRPr="0079682E" w:rsidTr="00703596">
        <w:tc>
          <w:tcPr>
            <w:tcW w:w="890" w:type="dxa"/>
            <w:tcBorders>
              <w:top w:val="single" w:sz="4" w:space="0" w:color="auto"/>
              <w:left w:val="single" w:sz="4" w:space="0" w:color="auto"/>
              <w:bottom w:val="single" w:sz="4" w:space="0" w:color="auto"/>
              <w:right w:val="single" w:sz="4" w:space="0" w:color="auto"/>
            </w:tcBorders>
          </w:tcPr>
          <w:p w:rsidR="00703596" w:rsidRPr="0079682E" w:rsidRDefault="00703596" w:rsidP="00453242">
            <w:pPr>
              <w:autoSpaceDE w:val="0"/>
              <w:autoSpaceDN w:val="0"/>
              <w:adjustRightInd w:val="0"/>
              <w:jc w:val="center"/>
            </w:pPr>
            <w:r>
              <w:t>4.</w:t>
            </w:r>
          </w:p>
        </w:tc>
        <w:tc>
          <w:tcPr>
            <w:tcW w:w="5966" w:type="dxa"/>
            <w:tcBorders>
              <w:top w:val="single" w:sz="4" w:space="0" w:color="auto"/>
              <w:left w:val="single" w:sz="4" w:space="0" w:color="auto"/>
              <w:bottom w:val="single" w:sz="4" w:space="0" w:color="auto"/>
              <w:right w:val="single" w:sz="4" w:space="0" w:color="auto"/>
            </w:tcBorders>
          </w:tcPr>
          <w:p w:rsidR="00703596" w:rsidRPr="0079682E" w:rsidRDefault="00703596" w:rsidP="00354DF7">
            <w:pPr>
              <w:autoSpaceDE w:val="0"/>
              <w:autoSpaceDN w:val="0"/>
              <w:adjustRightInd w:val="0"/>
              <w:jc w:val="both"/>
            </w:pPr>
            <w:r>
              <w:t>Марка, модель</w:t>
            </w:r>
          </w:p>
        </w:tc>
        <w:tc>
          <w:tcPr>
            <w:tcW w:w="2715" w:type="dxa"/>
            <w:tcBorders>
              <w:top w:val="single" w:sz="4" w:space="0" w:color="auto"/>
              <w:left w:val="single" w:sz="4" w:space="0" w:color="auto"/>
              <w:bottom w:val="single" w:sz="4" w:space="0" w:color="auto"/>
              <w:right w:val="single" w:sz="4" w:space="0" w:color="auto"/>
            </w:tcBorders>
          </w:tcPr>
          <w:p w:rsidR="00703596" w:rsidRPr="0079682E" w:rsidRDefault="00703596" w:rsidP="00354DF7">
            <w:pPr>
              <w:autoSpaceDE w:val="0"/>
              <w:autoSpaceDN w:val="0"/>
              <w:adjustRightInd w:val="0"/>
              <w:jc w:val="both"/>
            </w:pPr>
          </w:p>
        </w:tc>
      </w:tr>
      <w:tr w:rsidR="00E852CA" w:rsidRPr="0079682E" w:rsidTr="00703596">
        <w:tc>
          <w:tcPr>
            <w:tcW w:w="890" w:type="dxa"/>
            <w:tcBorders>
              <w:top w:val="single" w:sz="4" w:space="0" w:color="auto"/>
              <w:left w:val="single" w:sz="4" w:space="0" w:color="auto"/>
              <w:bottom w:val="single" w:sz="4" w:space="0" w:color="auto"/>
              <w:right w:val="single" w:sz="4" w:space="0" w:color="auto"/>
            </w:tcBorders>
          </w:tcPr>
          <w:p w:rsidR="00E852CA" w:rsidRPr="0079682E" w:rsidRDefault="009D041A" w:rsidP="00453242">
            <w:pPr>
              <w:autoSpaceDE w:val="0"/>
              <w:autoSpaceDN w:val="0"/>
              <w:adjustRightInd w:val="0"/>
              <w:jc w:val="center"/>
            </w:pPr>
            <w:r>
              <w:t>5</w:t>
            </w:r>
            <w:r w:rsidR="00703596">
              <w:t>.</w:t>
            </w:r>
          </w:p>
        </w:tc>
        <w:tc>
          <w:tcPr>
            <w:tcW w:w="5966" w:type="dxa"/>
            <w:tcBorders>
              <w:top w:val="single" w:sz="4" w:space="0" w:color="auto"/>
              <w:left w:val="single" w:sz="4" w:space="0" w:color="auto"/>
              <w:bottom w:val="single" w:sz="4" w:space="0" w:color="auto"/>
              <w:right w:val="single" w:sz="4" w:space="0" w:color="auto"/>
            </w:tcBorders>
          </w:tcPr>
          <w:p w:rsidR="00E852CA" w:rsidRPr="0079682E" w:rsidRDefault="00703596" w:rsidP="00354DF7">
            <w:pPr>
              <w:autoSpaceDE w:val="0"/>
              <w:autoSpaceDN w:val="0"/>
              <w:adjustRightInd w:val="0"/>
              <w:jc w:val="both"/>
            </w:pPr>
            <w:r>
              <w:t>С</w:t>
            </w:r>
            <w:r w:rsidR="00E852CA" w:rsidRPr="0079682E">
              <w:t>ведения о балансовой стоимости движимого имущества</w:t>
            </w:r>
          </w:p>
        </w:tc>
        <w:tc>
          <w:tcPr>
            <w:tcW w:w="2715" w:type="dxa"/>
            <w:tcBorders>
              <w:top w:val="single" w:sz="4" w:space="0" w:color="auto"/>
              <w:left w:val="single" w:sz="4" w:space="0" w:color="auto"/>
              <w:bottom w:val="single" w:sz="4" w:space="0" w:color="auto"/>
              <w:right w:val="single" w:sz="4" w:space="0" w:color="auto"/>
            </w:tcBorders>
          </w:tcPr>
          <w:p w:rsidR="00E852CA" w:rsidRPr="0079682E" w:rsidRDefault="00E852CA" w:rsidP="00354DF7">
            <w:pPr>
              <w:autoSpaceDE w:val="0"/>
              <w:autoSpaceDN w:val="0"/>
              <w:adjustRightInd w:val="0"/>
              <w:jc w:val="both"/>
            </w:pPr>
          </w:p>
        </w:tc>
      </w:tr>
      <w:tr w:rsidR="00E852CA" w:rsidRPr="0079682E" w:rsidTr="00703596">
        <w:tc>
          <w:tcPr>
            <w:tcW w:w="890" w:type="dxa"/>
            <w:tcBorders>
              <w:top w:val="single" w:sz="4" w:space="0" w:color="auto"/>
              <w:left w:val="single" w:sz="4" w:space="0" w:color="auto"/>
              <w:bottom w:val="single" w:sz="4" w:space="0" w:color="auto"/>
              <w:right w:val="single" w:sz="4" w:space="0" w:color="auto"/>
            </w:tcBorders>
          </w:tcPr>
          <w:p w:rsidR="00E852CA" w:rsidRPr="0079682E" w:rsidRDefault="00AD15F9" w:rsidP="00453242">
            <w:pPr>
              <w:autoSpaceDE w:val="0"/>
              <w:autoSpaceDN w:val="0"/>
              <w:adjustRightInd w:val="0"/>
              <w:jc w:val="center"/>
            </w:pPr>
            <w:r>
              <w:t>6.</w:t>
            </w:r>
          </w:p>
        </w:tc>
        <w:tc>
          <w:tcPr>
            <w:tcW w:w="5966" w:type="dxa"/>
            <w:tcBorders>
              <w:top w:val="single" w:sz="4" w:space="0" w:color="auto"/>
              <w:left w:val="single" w:sz="4" w:space="0" w:color="auto"/>
              <w:bottom w:val="single" w:sz="4" w:space="0" w:color="auto"/>
              <w:right w:val="single" w:sz="4" w:space="0" w:color="auto"/>
            </w:tcBorders>
          </w:tcPr>
          <w:p w:rsidR="00E852CA" w:rsidRPr="0079682E" w:rsidRDefault="009D041A" w:rsidP="00354DF7">
            <w:pPr>
              <w:autoSpaceDE w:val="0"/>
              <w:autoSpaceDN w:val="0"/>
              <w:adjustRightInd w:val="0"/>
              <w:jc w:val="both"/>
            </w:pPr>
            <w:r>
              <w:t>С</w:t>
            </w:r>
            <w:r w:rsidR="00E852CA" w:rsidRPr="0079682E">
              <w:t>ведения о начисленной амортизации (износе)</w:t>
            </w:r>
          </w:p>
        </w:tc>
        <w:tc>
          <w:tcPr>
            <w:tcW w:w="2715" w:type="dxa"/>
            <w:tcBorders>
              <w:top w:val="single" w:sz="4" w:space="0" w:color="auto"/>
              <w:left w:val="single" w:sz="4" w:space="0" w:color="auto"/>
              <w:bottom w:val="single" w:sz="4" w:space="0" w:color="auto"/>
              <w:right w:val="single" w:sz="4" w:space="0" w:color="auto"/>
            </w:tcBorders>
          </w:tcPr>
          <w:p w:rsidR="00E852CA" w:rsidRPr="0079682E" w:rsidRDefault="00E852CA" w:rsidP="00354DF7">
            <w:pPr>
              <w:autoSpaceDE w:val="0"/>
              <w:autoSpaceDN w:val="0"/>
              <w:adjustRightInd w:val="0"/>
              <w:jc w:val="both"/>
            </w:pPr>
          </w:p>
        </w:tc>
      </w:tr>
      <w:tr w:rsidR="00AD15F9" w:rsidRPr="0079682E" w:rsidTr="00703596">
        <w:tc>
          <w:tcPr>
            <w:tcW w:w="890" w:type="dxa"/>
            <w:tcBorders>
              <w:top w:val="single" w:sz="4" w:space="0" w:color="auto"/>
              <w:left w:val="single" w:sz="4" w:space="0" w:color="auto"/>
              <w:bottom w:val="single" w:sz="4" w:space="0" w:color="auto"/>
              <w:right w:val="single" w:sz="4" w:space="0" w:color="auto"/>
            </w:tcBorders>
          </w:tcPr>
          <w:p w:rsidR="00AD15F9" w:rsidRPr="0079682E" w:rsidRDefault="00AD15F9" w:rsidP="00453242">
            <w:pPr>
              <w:autoSpaceDE w:val="0"/>
              <w:autoSpaceDN w:val="0"/>
              <w:adjustRightInd w:val="0"/>
              <w:jc w:val="center"/>
            </w:pPr>
            <w:r>
              <w:t>7.</w:t>
            </w:r>
          </w:p>
        </w:tc>
        <w:tc>
          <w:tcPr>
            <w:tcW w:w="5966" w:type="dxa"/>
            <w:tcBorders>
              <w:top w:val="single" w:sz="4" w:space="0" w:color="auto"/>
              <w:left w:val="single" w:sz="4" w:space="0" w:color="auto"/>
              <w:bottom w:val="single" w:sz="4" w:space="0" w:color="auto"/>
              <w:right w:val="single" w:sz="4" w:space="0" w:color="auto"/>
            </w:tcBorders>
          </w:tcPr>
          <w:p w:rsidR="00AD15F9" w:rsidRPr="0079682E" w:rsidRDefault="00AD15F9" w:rsidP="00354DF7">
            <w:pPr>
              <w:autoSpaceDE w:val="0"/>
              <w:autoSpaceDN w:val="0"/>
              <w:adjustRightInd w:val="0"/>
              <w:jc w:val="both"/>
            </w:pPr>
            <w:r>
              <w:t xml:space="preserve">Дата возникновения права </w:t>
            </w:r>
          </w:p>
        </w:tc>
        <w:tc>
          <w:tcPr>
            <w:tcW w:w="2715" w:type="dxa"/>
            <w:tcBorders>
              <w:top w:val="single" w:sz="4" w:space="0" w:color="auto"/>
              <w:left w:val="single" w:sz="4" w:space="0" w:color="auto"/>
              <w:bottom w:val="single" w:sz="4" w:space="0" w:color="auto"/>
              <w:right w:val="single" w:sz="4" w:space="0" w:color="auto"/>
            </w:tcBorders>
          </w:tcPr>
          <w:p w:rsidR="00AD15F9" w:rsidRPr="0079682E" w:rsidRDefault="00AD15F9" w:rsidP="00354DF7">
            <w:pPr>
              <w:autoSpaceDE w:val="0"/>
              <w:autoSpaceDN w:val="0"/>
              <w:adjustRightInd w:val="0"/>
              <w:jc w:val="both"/>
            </w:pPr>
          </w:p>
        </w:tc>
      </w:tr>
      <w:tr w:rsidR="00AD15F9" w:rsidRPr="0079682E" w:rsidTr="00703596">
        <w:tc>
          <w:tcPr>
            <w:tcW w:w="890" w:type="dxa"/>
            <w:tcBorders>
              <w:top w:val="single" w:sz="4" w:space="0" w:color="auto"/>
              <w:left w:val="single" w:sz="4" w:space="0" w:color="auto"/>
              <w:bottom w:val="single" w:sz="4" w:space="0" w:color="auto"/>
              <w:right w:val="single" w:sz="4" w:space="0" w:color="auto"/>
            </w:tcBorders>
          </w:tcPr>
          <w:p w:rsidR="00AD15F9" w:rsidRPr="0079682E" w:rsidRDefault="00AD15F9" w:rsidP="00453242">
            <w:pPr>
              <w:autoSpaceDE w:val="0"/>
              <w:autoSpaceDN w:val="0"/>
              <w:adjustRightInd w:val="0"/>
              <w:jc w:val="center"/>
            </w:pPr>
            <w:r>
              <w:t>8.</w:t>
            </w:r>
          </w:p>
        </w:tc>
        <w:tc>
          <w:tcPr>
            <w:tcW w:w="5966" w:type="dxa"/>
            <w:tcBorders>
              <w:top w:val="single" w:sz="4" w:space="0" w:color="auto"/>
              <w:left w:val="single" w:sz="4" w:space="0" w:color="auto"/>
              <w:bottom w:val="single" w:sz="4" w:space="0" w:color="auto"/>
              <w:right w:val="single" w:sz="4" w:space="0" w:color="auto"/>
            </w:tcBorders>
          </w:tcPr>
          <w:p w:rsidR="00AD15F9" w:rsidRPr="0079682E" w:rsidRDefault="00AD15F9" w:rsidP="00354DF7">
            <w:pPr>
              <w:autoSpaceDE w:val="0"/>
              <w:autoSpaceDN w:val="0"/>
              <w:adjustRightInd w:val="0"/>
              <w:jc w:val="both"/>
            </w:pPr>
            <w:r>
              <w:t>С</w:t>
            </w:r>
            <w:r w:rsidRPr="0079682E">
              <w:t>ведения о правообладателе муниципального движимого имущества</w:t>
            </w:r>
          </w:p>
        </w:tc>
        <w:tc>
          <w:tcPr>
            <w:tcW w:w="2715" w:type="dxa"/>
            <w:tcBorders>
              <w:top w:val="single" w:sz="4" w:space="0" w:color="auto"/>
              <w:left w:val="single" w:sz="4" w:space="0" w:color="auto"/>
              <w:bottom w:val="single" w:sz="4" w:space="0" w:color="auto"/>
              <w:right w:val="single" w:sz="4" w:space="0" w:color="auto"/>
            </w:tcBorders>
          </w:tcPr>
          <w:p w:rsidR="00AD15F9" w:rsidRPr="0079682E" w:rsidRDefault="00AD15F9" w:rsidP="00354DF7">
            <w:pPr>
              <w:autoSpaceDE w:val="0"/>
              <w:autoSpaceDN w:val="0"/>
              <w:adjustRightInd w:val="0"/>
              <w:jc w:val="both"/>
            </w:pPr>
          </w:p>
        </w:tc>
      </w:tr>
      <w:tr w:rsidR="00AD15F9" w:rsidRPr="0079682E" w:rsidTr="00703596">
        <w:tc>
          <w:tcPr>
            <w:tcW w:w="890" w:type="dxa"/>
            <w:tcBorders>
              <w:top w:val="single" w:sz="4" w:space="0" w:color="auto"/>
              <w:left w:val="single" w:sz="4" w:space="0" w:color="auto"/>
              <w:bottom w:val="single" w:sz="4" w:space="0" w:color="auto"/>
              <w:right w:val="single" w:sz="4" w:space="0" w:color="auto"/>
            </w:tcBorders>
          </w:tcPr>
          <w:p w:rsidR="00AD15F9" w:rsidRPr="0079682E" w:rsidRDefault="00AD15F9" w:rsidP="00453242">
            <w:pPr>
              <w:autoSpaceDE w:val="0"/>
              <w:autoSpaceDN w:val="0"/>
              <w:adjustRightInd w:val="0"/>
              <w:jc w:val="center"/>
            </w:pPr>
            <w:r>
              <w:t>9.</w:t>
            </w:r>
          </w:p>
        </w:tc>
        <w:tc>
          <w:tcPr>
            <w:tcW w:w="5966" w:type="dxa"/>
            <w:tcBorders>
              <w:top w:val="single" w:sz="4" w:space="0" w:color="auto"/>
              <w:left w:val="single" w:sz="4" w:space="0" w:color="auto"/>
              <w:bottom w:val="single" w:sz="4" w:space="0" w:color="auto"/>
              <w:right w:val="single" w:sz="4" w:space="0" w:color="auto"/>
            </w:tcBorders>
          </w:tcPr>
          <w:p w:rsidR="00AD15F9" w:rsidRPr="0079682E" w:rsidRDefault="00AD15F9" w:rsidP="00354DF7">
            <w:pPr>
              <w:autoSpaceDE w:val="0"/>
              <w:autoSpaceDN w:val="0"/>
              <w:adjustRightInd w:val="0"/>
              <w:jc w:val="both"/>
            </w:pPr>
            <w:r>
              <w:t>С</w:t>
            </w:r>
            <w:r w:rsidRPr="0079682E">
              <w:t>ведения об установленных в отношении муниципального движимого имущества ограничениях (обременениях)</w:t>
            </w:r>
            <w:r>
              <w:t xml:space="preserve">, </w:t>
            </w:r>
            <w:r w:rsidRPr="00AD15F9">
              <w:t>с указанием основания н даты их возникновения (прекращения)</w:t>
            </w:r>
          </w:p>
        </w:tc>
        <w:tc>
          <w:tcPr>
            <w:tcW w:w="2715" w:type="dxa"/>
            <w:tcBorders>
              <w:top w:val="single" w:sz="4" w:space="0" w:color="auto"/>
              <w:left w:val="single" w:sz="4" w:space="0" w:color="auto"/>
              <w:bottom w:val="single" w:sz="4" w:space="0" w:color="auto"/>
              <w:right w:val="single" w:sz="4" w:space="0" w:color="auto"/>
            </w:tcBorders>
          </w:tcPr>
          <w:p w:rsidR="00AD15F9" w:rsidRPr="0079682E" w:rsidRDefault="00AD15F9" w:rsidP="00354DF7">
            <w:pPr>
              <w:autoSpaceDE w:val="0"/>
              <w:autoSpaceDN w:val="0"/>
              <w:adjustRightInd w:val="0"/>
              <w:jc w:val="both"/>
            </w:pPr>
          </w:p>
        </w:tc>
      </w:tr>
      <w:tr w:rsidR="00E852CA" w:rsidRPr="0079682E" w:rsidTr="00703596">
        <w:tc>
          <w:tcPr>
            <w:tcW w:w="890" w:type="dxa"/>
            <w:tcBorders>
              <w:top w:val="single" w:sz="4" w:space="0" w:color="auto"/>
              <w:left w:val="single" w:sz="4" w:space="0" w:color="auto"/>
              <w:bottom w:val="single" w:sz="4" w:space="0" w:color="auto"/>
              <w:right w:val="single" w:sz="4" w:space="0" w:color="auto"/>
            </w:tcBorders>
          </w:tcPr>
          <w:p w:rsidR="00E852CA" w:rsidRPr="0079682E" w:rsidRDefault="00AD15F9" w:rsidP="00453242">
            <w:pPr>
              <w:autoSpaceDE w:val="0"/>
              <w:autoSpaceDN w:val="0"/>
              <w:adjustRightInd w:val="0"/>
              <w:jc w:val="center"/>
            </w:pPr>
            <w:r>
              <w:t>10.</w:t>
            </w:r>
          </w:p>
        </w:tc>
        <w:tc>
          <w:tcPr>
            <w:tcW w:w="5966" w:type="dxa"/>
            <w:tcBorders>
              <w:top w:val="single" w:sz="4" w:space="0" w:color="auto"/>
              <w:left w:val="single" w:sz="4" w:space="0" w:color="auto"/>
              <w:bottom w:val="single" w:sz="4" w:space="0" w:color="auto"/>
              <w:right w:val="single" w:sz="4" w:space="0" w:color="auto"/>
            </w:tcBorders>
          </w:tcPr>
          <w:p w:rsidR="00E852CA" w:rsidRPr="0079682E" w:rsidRDefault="00AD15F9" w:rsidP="00354DF7">
            <w:pPr>
              <w:autoSpaceDE w:val="0"/>
              <w:autoSpaceDN w:val="0"/>
              <w:adjustRightInd w:val="0"/>
              <w:jc w:val="both"/>
            </w:pPr>
            <w:r>
              <w:t>Р</w:t>
            </w:r>
            <w:r w:rsidR="00E852CA" w:rsidRPr="0079682E">
              <w:t>еквизиты документов - оснований возникновения права муниципальной собственности на движимое имущество</w:t>
            </w:r>
          </w:p>
        </w:tc>
        <w:tc>
          <w:tcPr>
            <w:tcW w:w="2715" w:type="dxa"/>
            <w:tcBorders>
              <w:top w:val="single" w:sz="4" w:space="0" w:color="auto"/>
              <w:left w:val="single" w:sz="4" w:space="0" w:color="auto"/>
              <w:bottom w:val="single" w:sz="4" w:space="0" w:color="auto"/>
              <w:right w:val="single" w:sz="4" w:space="0" w:color="auto"/>
            </w:tcBorders>
          </w:tcPr>
          <w:p w:rsidR="00E852CA" w:rsidRPr="0079682E" w:rsidRDefault="00E852CA" w:rsidP="00354DF7">
            <w:pPr>
              <w:autoSpaceDE w:val="0"/>
              <w:autoSpaceDN w:val="0"/>
              <w:adjustRightInd w:val="0"/>
              <w:jc w:val="both"/>
            </w:pPr>
          </w:p>
        </w:tc>
      </w:tr>
    </w:tbl>
    <w:p w:rsidR="00E852CA" w:rsidRPr="0079682E" w:rsidRDefault="00E852CA" w:rsidP="00E852CA">
      <w:pPr>
        <w:jc w:val="center"/>
        <w:rPr>
          <w:sz w:val="16"/>
          <w:szCs w:val="16"/>
        </w:rPr>
      </w:pPr>
    </w:p>
    <w:p w:rsidR="00AD15F9" w:rsidRDefault="00AD15F9" w:rsidP="00E852CA"/>
    <w:p w:rsidR="00E852CA" w:rsidRPr="0079682E" w:rsidRDefault="00E852CA" w:rsidP="00E852CA">
      <w:r w:rsidRPr="0079682E">
        <w:t>Руководитель правообладателя</w:t>
      </w:r>
      <w:r w:rsidRPr="0079682E">
        <w:tab/>
      </w:r>
      <w:r w:rsidRPr="0079682E">
        <w:tab/>
        <w:t xml:space="preserve">                                  подпись</w:t>
      </w:r>
      <w:r w:rsidRPr="0079682E">
        <w:tab/>
      </w:r>
      <w:r w:rsidRPr="0079682E">
        <w:tab/>
        <w:t>Ф.И.О</w:t>
      </w:r>
    </w:p>
    <w:p w:rsidR="00E852CA" w:rsidRPr="0079682E" w:rsidRDefault="00E852CA" w:rsidP="00E852CA">
      <w:r w:rsidRPr="0079682E">
        <w:t>Дата</w:t>
      </w:r>
    </w:p>
    <w:p w:rsidR="00E852CA" w:rsidRPr="0079682E" w:rsidRDefault="00E852CA" w:rsidP="00E852CA">
      <w:pPr>
        <w:rPr>
          <w:sz w:val="16"/>
          <w:szCs w:val="16"/>
        </w:rPr>
      </w:pPr>
    </w:p>
    <w:p w:rsidR="00E852CA" w:rsidRPr="0079682E" w:rsidRDefault="00E852CA" w:rsidP="00E852CA">
      <w:pPr>
        <w:autoSpaceDE w:val="0"/>
        <w:autoSpaceDN w:val="0"/>
        <w:adjustRightInd w:val="0"/>
        <w:jc w:val="both"/>
      </w:pPr>
      <w:r w:rsidRPr="0079682E">
        <w:t>Специалист поселения</w:t>
      </w:r>
      <w:r w:rsidRPr="0079682E">
        <w:tab/>
      </w:r>
      <w:r w:rsidRPr="0079682E">
        <w:tab/>
      </w:r>
      <w:r w:rsidRPr="0079682E">
        <w:tab/>
      </w:r>
      <w:r w:rsidRPr="0079682E">
        <w:tab/>
      </w:r>
      <w:r w:rsidRPr="0079682E">
        <w:tab/>
      </w:r>
      <w:r w:rsidRPr="0079682E">
        <w:tab/>
        <w:t>подпись</w:t>
      </w:r>
      <w:r w:rsidRPr="0079682E">
        <w:tab/>
      </w:r>
      <w:r w:rsidRPr="0079682E">
        <w:tab/>
        <w:t>Ф.И.О.</w:t>
      </w:r>
    </w:p>
    <w:p w:rsidR="00E852CA" w:rsidRDefault="00E852CA" w:rsidP="00E852CA">
      <w:pPr>
        <w:autoSpaceDE w:val="0"/>
        <w:autoSpaceDN w:val="0"/>
        <w:adjustRightInd w:val="0"/>
        <w:jc w:val="both"/>
      </w:pPr>
      <w:r>
        <w:t>Дата</w:t>
      </w:r>
    </w:p>
    <w:p w:rsidR="00E852CA" w:rsidRPr="00A02A80" w:rsidRDefault="00E852CA" w:rsidP="00E852CA">
      <w:pPr>
        <w:autoSpaceDE w:val="0"/>
        <w:autoSpaceDN w:val="0"/>
        <w:adjustRightInd w:val="0"/>
        <w:jc w:val="both"/>
      </w:pPr>
    </w:p>
    <w:p w:rsidR="00E852CA" w:rsidRDefault="00E852CA" w:rsidP="00E852CA">
      <w:pPr>
        <w:jc w:val="center"/>
      </w:pPr>
    </w:p>
    <w:p w:rsidR="00703596" w:rsidRDefault="00703596"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AD15F9" w:rsidRDefault="00AD15F9" w:rsidP="00E852CA">
      <w:pPr>
        <w:jc w:val="center"/>
      </w:pPr>
    </w:p>
    <w:p w:rsidR="00703596" w:rsidRDefault="00703596" w:rsidP="00E852CA">
      <w:pPr>
        <w:jc w:val="center"/>
      </w:pPr>
    </w:p>
    <w:p w:rsidR="00703596" w:rsidRDefault="00703596" w:rsidP="00E852CA">
      <w:pPr>
        <w:jc w:val="center"/>
      </w:pPr>
    </w:p>
    <w:p w:rsidR="00703596" w:rsidRDefault="00703596" w:rsidP="00E852CA">
      <w:pPr>
        <w:jc w:val="center"/>
      </w:pPr>
    </w:p>
    <w:p w:rsidR="00703596" w:rsidRDefault="00703596" w:rsidP="00E852CA">
      <w:pPr>
        <w:jc w:val="center"/>
      </w:pPr>
    </w:p>
    <w:p w:rsidR="00A3120B" w:rsidRDefault="00A3120B" w:rsidP="00E852CA">
      <w:pPr>
        <w:jc w:val="center"/>
      </w:pPr>
    </w:p>
    <w:p w:rsidR="00E852CA" w:rsidRPr="002E1A9B" w:rsidRDefault="00E852CA" w:rsidP="00E852CA">
      <w:pPr>
        <w:jc w:val="center"/>
      </w:pPr>
      <w:r w:rsidRPr="002E1A9B">
        <w:lastRenderedPageBreak/>
        <w:t xml:space="preserve">Раздел 3. </w:t>
      </w:r>
    </w:p>
    <w:p w:rsidR="00E852CA" w:rsidRPr="002E1A9B" w:rsidRDefault="00E852CA" w:rsidP="00E852CA">
      <w:pPr>
        <w:jc w:val="center"/>
      </w:pPr>
      <w:proofErr w:type="gramStart"/>
      <w:r w:rsidRPr="002E1A9B">
        <w:t>муниципальное унитарное предприятие, муниципальное учреждение</w:t>
      </w:r>
      <w:r>
        <w:t xml:space="preserve"> (муниципальное казенное, муниципальное бюджетное или муниципальное автономное учреждение)</w:t>
      </w:r>
      <w:r w:rsidRPr="002E1A9B">
        <w:t xml:space="preserve">, хозяйственное общество, товарищество, акции, доли (вклады) в уставном (складочном) капитале </w:t>
      </w:r>
      <w:proofErr w:type="gramEnd"/>
    </w:p>
    <w:p w:rsidR="00E852CA" w:rsidRPr="002E1A9B" w:rsidRDefault="00E852CA" w:rsidP="00E852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5856"/>
        <w:gridCol w:w="3064"/>
      </w:tblGrid>
      <w:tr w:rsidR="00E852CA" w:rsidRPr="002E1A9B" w:rsidTr="00AD15F9">
        <w:tc>
          <w:tcPr>
            <w:tcW w:w="651" w:type="dxa"/>
            <w:tcBorders>
              <w:top w:val="single" w:sz="4" w:space="0" w:color="auto"/>
              <w:left w:val="single" w:sz="4" w:space="0" w:color="auto"/>
              <w:bottom w:val="single" w:sz="4" w:space="0" w:color="auto"/>
              <w:right w:val="single" w:sz="4" w:space="0" w:color="auto"/>
            </w:tcBorders>
          </w:tcPr>
          <w:p w:rsidR="00E852CA" w:rsidRPr="002E1A9B" w:rsidRDefault="00E852CA" w:rsidP="00354DF7">
            <w:pPr>
              <w:autoSpaceDE w:val="0"/>
              <w:autoSpaceDN w:val="0"/>
              <w:adjustRightInd w:val="0"/>
              <w:jc w:val="center"/>
            </w:pPr>
            <w:r w:rsidRPr="002E1A9B">
              <w:t xml:space="preserve">№ </w:t>
            </w:r>
            <w:proofErr w:type="gramStart"/>
            <w:r w:rsidRPr="002E1A9B">
              <w:t>п</w:t>
            </w:r>
            <w:proofErr w:type="gramEnd"/>
            <w:r w:rsidRPr="002E1A9B">
              <w:t>/п</w:t>
            </w:r>
          </w:p>
        </w:tc>
        <w:tc>
          <w:tcPr>
            <w:tcW w:w="5856" w:type="dxa"/>
            <w:tcBorders>
              <w:top w:val="single" w:sz="4" w:space="0" w:color="auto"/>
              <w:left w:val="single" w:sz="4" w:space="0" w:color="auto"/>
              <w:bottom w:val="single" w:sz="4" w:space="0" w:color="auto"/>
              <w:right w:val="single" w:sz="4" w:space="0" w:color="auto"/>
            </w:tcBorders>
          </w:tcPr>
          <w:p w:rsidR="00E852CA" w:rsidRPr="002E1A9B" w:rsidRDefault="00E852CA" w:rsidP="00354DF7">
            <w:pPr>
              <w:autoSpaceDE w:val="0"/>
              <w:autoSpaceDN w:val="0"/>
              <w:adjustRightInd w:val="0"/>
              <w:jc w:val="center"/>
            </w:pPr>
            <w:r w:rsidRPr="002E1A9B">
              <w:t>Наименование показателя</w:t>
            </w:r>
          </w:p>
        </w:tc>
        <w:tc>
          <w:tcPr>
            <w:tcW w:w="3064" w:type="dxa"/>
            <w:tcBorders>
              <w:top w:val="single" w:sz="4" w:space="0" w:color="auto"/>
              <w:left w:val="single" w:sz="4" w:space="0" w:color="auto"/>
              <w:bottom w:val="single" w:sz="4" w:space="0" w:color="auto"/>
              <w:right w:val="single" w:sz="4" w:space="0" w:color="auto"/>
            </w:tcBorders>
          </w:tcPr>
          <w:p w:rsidR="00E852CA" w:rsidRPr="002E1A9B" w:rsidRDefault="00E852CA" w:rsidP="00354DF7">
            <w:pPr>
              <w:autoSpaceDE w:val="0"/>
              <w:autoSpaceDN w:val="0"/>
              <w:adjustRightInd w:val="0"/>
              <w:jc w:val="center"/>
            </w:pPr>
            <w:r w:rsidRPr="002E1A9B">
              <w:t>Показатель</w:t>
            </w:r>
          </w:p>
        </w:tc>
      </w:tr>
      <w:tr w:rsidR="00AD15F9" w:rsidRPr="002E1A9B" w:rsidTr="00453242">
        <w:trPr>
          <w:trHeight w:val="313"/>
        </w:trPr>
        <w:tc>
          <w:tcPr>
            <w:tcW w:w="651" w:type="dxa"/>
            <w:tcBorders>
              <w:top w:val="single" w:sz="4" w:space="0" w:color="auto"/>
              <w:left w:val="single" w:sz="4" w:space="0" w:color="auto"/>
              <w:bottom w:val="single" w:sz="4" w:space="0" w:color="auto"/>
              <w:right w:val="single" w:sz="4" w:space="0" w:color="auto"/>
            </w:tcBorders>
            <w:vAlign w:val="center"/>
          </w:tcPr>
          <w:p w:rsidR="00AD15F9" w:rsidRPr="002E1A9B" w:rsidRDefault="00AD15F9" w:rsidP="00453242">
            <w:pPr>
              <w:autoSpaceDE w:val="0"/>
              <w:autoSpaceDN w:val="0"/>
              <w:adjustRightInd w:val="0"/>
              <w:jc w:val="center"/>
            </w:pPr>
            <w:r>
              <w:t>1.</w:t>
            </w:r>
          </w:p>
        </w:tc>
        <w:tc>
          <w:tcPr>
            <w:tcW w:w="5856" w:type="dxa"/>
            <w:tcBorders>
              <w:top w:val="single" w:sz="4" w:space="0" w:color="auto"/>
              <w:left w:val="single" w:sz="4" w:space="0" w:color="auto"/>
              <w:bottom w:val="single" w:sz="4" w:space="0" w:color="auto"/>
              <w:right w:val="single" w:sz="4" w:space="0" w:color="auto"/>
            </w:tcBorders>
          </w:tcPr>
          <w:p w:rsidR="00AD15F9" w:rsidRPr="002E1A9B" w:rsidRDefault="00AD15F9" w:rsidP="00354DF7">
            <w:r>
              <w:t xml:space="preserve">Порядковый номер </w:t>
            </w:r>
          </w:p>
        </w:tc>
        <w:tc>
          <w:tcPr>
            <w:tcW w:w="3064" w:type="dxa"/>
            <w:tcBorders>
              <w:top w:val="single" w:sz="4" w:space="0" w:color="auto"/>
              <w:left w:val="single" w:sz="4" w:space="0" w:color="auto"/>
              <w:bottom w:val="single" w:sz="4" w:space="0" w:color="auto"/>
              <w:right w:val="single" w:sz="4" w:space="0" w:color="auto"/>
            </w:tcBorders>
          </w:tcPr>
          <w:p w:rsidR="00AD15F9" w:rsidRPr="002E1A9B" w:rsidRDefault="00AD15F9" w:rsidP="00354DF7">
            <w:pPr>
              <w:autoSpaceDE w:val="0"/>
              <w:autoSpaceDN w:val="0"/>
              <w:adjustRightInd w:val="0"/>
              <w:jc w:val="both"/>
            </w:pPr>
          </w:p>
        </w:tc>
      </w:tr>
      <w:tr w:rsidR="00E852CA" w:rsidRPr="002E1A9B" w:rsidTr="00453242">
        <w:tc>
          <w:tcPr>
            <w:tcW w:w="651" w:type="dxa"/>
            <w:tcBorders>
              <w:top w:val="single" w:sz="4" w:space="0" w:color="auto"/>
              <w:left w:val="single" w:sz="4" w:space="0" w:color="auto"/>
              <w:bottom w:val="single" w:sz="4" w:space="0" w:color="auto"/>
              <w:right w:val="single" w:sz="4" w:space="0" w:color="auto"/>
            </w:tcBorders>
            <w:vAlign w:val="center"/>
          </w:tcPr>
          <w:p w:rsidR="00E852CA" w:rsidRPr="002E1A9B" w:rsidRDefault="00AD15F9" w:rsidP="00453242">
            <w:pPr>
              <w:autoSpaceDE w:val="0"/>
              <w:autoSpaceDN w:val="0"/>
              <w:adjustRightInd w:val="0"/>
              <w:jc w:val="center"/>
            </w:pPr>
            <w:r>
              <w:t>2</w:t>
            </w:r>
            <w:r w:rsidR="00453242">
              <w:t>.</w:t>
            </w:r>
          </w:p>
        </w:tc>
        <w:tc>
          <w:tcPr>
            <w:tcW w:w="5856" w:type="dxa"/>
            <w:tcBorders>
              <w:top w:val="single" w:sz="4" w:space="0" w:color="auto"/>
              <w:left w:val="single" w:sz="4" w:space="0" w:color="auto"/>
              <w:bottom w:val="single" w:sz="4" w:space="0" w:color="auto"/>
              <w:right w:val="single" w:sz="4" w:space="0" w:color="auto"/>
            </w:tcBorders>
          </w:tcPr>
          <w:p w:rsidR="00E852CA" w:rsidRPr="002E1A9B" w:rsidRDefault="00E852CA" w:rsidP="00354DF7">
            <w:r w:rsidRPr="002E1A9B">
              <w:t>Реестровый номер</w:t>
            </w:r>
          </w:p>
        </w:tc>
        <w:tc>
          <w:tcPr>
            <w:tcW w:w="3064" w:type="dxa"/>
            <w:tcBorders>
              <w:top w:val="single" w:sz="4" w:space="0" w:color="auto"/>
              <w:left w:val="single" w:sz="4" w:space="0" w:color="auto"/>
              <w:bottom w:val="single" w:sz="4" w:space="0" w:color="auto"/>
              <w:right w:val="single" w:sz="4" w:space="0" w:color="auto"/>
            </w:tcBorders>
          </w:tcPr>
          <w:p w:rsidR="00E852CA" w:rsidRPr="002E1A9B" w:rsidRDefault="00E852CA" w:rsidP="00354DF7">
            <w:pPr>
              <w:autoSpaceDE w:val="0"/>
              <w:autoSpaceDN w:val="0"/>
              <w:adjustRightInd w:val="0"/>
              <w:jc w:val="both"/>
            </w:pPr>
          </w:p>
        </w:tc>
      </w:tr>
      <w:tr w:rsidR="00E852CA" w:rsidRPr="002E1A9B" w:rsidTr="00453242">
        <w:tc>
          <w:tcPr>
            <w:tcW w:w="651" w:type="dxa"/>
            <w:tcBorders>
              <w:top w:val="single" w:sz="4" w:space="0" w:color="auto"/>
              <w:left w:val="single" w:sz="4" w:space="0" w:color="auto"/>
              <w:bottom w:val="single" w:sz="4" w:space="0" w:color="auto"/>
              <w:right w:val="single" w:sz="4" w:space="0" w:color="auto"/>
            </w:tcBorders>
            <w:vAlign w:val="center"/>
          </w:tcPr>
          <w:p w:rsidR="00E852CA" w:rsidRPr="002E1A9B" w:rsidRDefault="00AD15F9" w:rsidP="00453242">
            <w:pPr>
              <w:autoSpaceDE w:val="0"/>
              <w:autoSpaceDN w:val="0"/>
              <w:adjustRightInd w:val="0"/>
              <w:jc w:val="center"/>
            </w:pPr>
            <w:r>
              <w:t>3.</w:t>
            </w:r>
          </w:p>
        </w:tc>
        <w:tc>
          <w:tcPr>
            <w:tcW w:w="5856" w:type="dxa"/>
            <w:tcBorders>
              <w:top w:val="single" w:sz="4" w:space="0" w:color="auto"/>
              <w:left w:val="single" w:sz="4" w:space="0" w:color="auto"/>
              <w:bottom w:val="single" w:sz="4" w:space="0" w:color="auto"/>
              <w:right w:val="single" w:sz="4" w:space="0" w:color="auto"/>
            </w:tcBorders>
          </w:tcPr>
          <w:p w:rsidR="00E852CA" w:rsidRPr="002E1A9B" w:rsidRDefault="00E852CA" w:rsidP="00AD15F9">
            <w:pPr>
              <w:autoSpaceDE w:val="0"/>
              <w:autoSpaceDN w:val="0"/>
              <w:adjustRightInd w:val="0"/>
              <w:jc w:val="both"/>
            </w:pPr>
            <w:r w:rsidRPr="002E1A9B">
              <w:t xml:space="preserve">полное наименование </w:t>
            </w:r>
            <w:r w:rsidR="00AD15F9">
              <w:t>объекта (юридического лица)</w:t>
            </w:r>
          </w:p>
        </w:tc>
        <w:tc>
          <w:tcPr>
            <w:tcW w:w="3064" w:type="dxa"/>
            <w:tcBorders>
              <w:top w:val="single" w:sz="4" w:space="0" w:color="auto"/>
              <w:left w:val="single" w:sz="4" w:space="0" w:color="auto"/>
              <w:bottom w:val="single" w:sz="4" w:space="0" w:color="auto"/>
              <w:right w:val="single" w:sz="4" w:space="0" w:color="auto"/>
            </w:tcBorders>
          </w:tcPr>
          <w:p w:rsidR="00E852CA" w:rsidRPr="002E1A9B" w:rsidRDefault="00E852CA" w:rsidP="00354DF7">
            <w:pPr>
              <w:autoSpaceDE w:val="0"/>
              <w:autoSpaceDN w:val="0"/>
              <w:adjustRightInd w:val="0"/>
              <w:jc w:val="both"/>
            </w:pPr>
          </w:p>
        </w:tc>
      </w:tr>
      <w:tr w:rsidR="00AD15F9" w:rsidRPr="002E1A9B" w:rsidTr="00453242">
        <w:tc>
          <w:tcPr>
            <w:tcW w:w="651" w:type="dxa"/>
            <w:tcBorders>
              <w:top w:val="single" w:sz="4" w:space="0" w:color="auto"/>
              <w:left w:val="single" w:sz="4" w:space="0" w:color="auto"/>
              <w:bottom w:val="single" w:sz="4" w:space="0" w:color="auto"/>
              <w:right w:val="single" w:sz="4" w:space="0" w:color="auto"/>
            </w:tcBorders>
            <w:vAlign w:val="center"/>
          </w:tcPr>
          <w:p w:rsidR="00AD15F9" w:rsidRDefault="00AD15F9" w:rsidP="00453242">
            <w:pPr>
              <w:autoSpaceDE w:val="0"/>
              <w:autoSpaceDN w:val="0"/>
              <w:adjustRightInd w:val="0"/>
              <w:jc w:val="center"/>
            </w:pPr>
            <w:r>
              <w:t>4.</w:t>
            </w:r>
          </w:p>
        </w:tc>
        <w:tc>
          <w:tcPr>
            <w:tcW w:w="5856" w:type="dxa"/>
            <w:tcBorders>
              <w:top w:val="single" w:sz="4" w:space="0" w:color="auto"/>
              <w:left w:val="single" w:sz="4" w:space="0" w:color="auto"/>
              <w:bottom w:val="single" w:sz="4" w:space="0" w:color="auto"/>
              <w:right w:val="single" w:sz="4" w:space="0" w:color="auto"/>
            </w:tcBorders>
          </w:tcPr>
          <w:p w:rsidR="00AD15F9" w:rsidRDefault="00AD15F9" w:rsidP="00354DF7">
            <w:pPr>
              <w:autoSpaceDE w:val="0"/>
              <w:autoSpaceDN w:val="0"/>
              <w:adjustRightInd w:val="0"/>
              <w:jc w:val="both"/>
            </w:pPr>
            <w:r>
              <w:t>Адрес (</w:t>
            </w:r>
            <w:r w:rsidR="00372706">
              <w:t>местонахождения</w:t>
            </w:r>
            <w:r>
              <w:t>)</w:t>
            </w:r>
          </w:p>
        </w:tc>
        <w:tc>
          <w:tcPr>
            <w:tcW w:w="3064" w:type="dxa"/>
            <w:tcBorders>
              <w:top w:val="single" w:sz="4" w:space="0" w:color="auto"/>
              <w:left w:val="single" w:sz="4" w:space="0" w:color="auto"/>
              <w:bottom w:val="single" w:sz="4" w:space="0" w:color="auto"/>
              <w:right w:val="single" w:sz="4" w:space="0" w:color="auto"/>
            </w:tcBorders>
          </w:tcPr>
          <w:p w:rsidR="00AD15F9" w:rsidRPr="002E1A9B" w:rsidRDefault="00AD15F9" w:rsidP="00354DF7">
            <w:pPr>
              <w:autoSpaceDE w:val="0"/>
              <w:autoSpaceDN w:val="0"/>
              <w:adjustRightInd w:val="0"/>
              <w:jc w:val="both"/>
            </w:pPr>
          </w:p>
        </w:tc>
      </w:tr>
      <w:tr w:rsidR="00E852CA" w:rsidRPr="002E1A9B" w:rsidTr="00453242">
        <w:tc>
          <w:tcPr>
            <w:tcW w:w="651" w:type="dxa"/>
            <w:tcBorders>
              <w:top w:val="single" w:sz="4" w:space="0" w:color="auto"/>
              <w:left w:val="single" w:sz="4" w:space="0" w:color="auto"/>
              <w:bottom w:val="single" w:sz="4" w:space="0" w:color="auto"/>
              <w:right w:val="single" w:sz="4" w:space="0" w:color="auto"/>
            </w:tcBorders>
            <w:vAlign w:val="center"/>
          </w:tcPr>
          <w:p w:rsidR="00E852CA" w:rsidRPr="002E1A9B" w:rsidRDefault="00372706" w:rsidP="00453242">
            <w:pPr>
              <w:autoSpaceDE w:val="0"/>
              <w:autoSpaceDN w:val="0"/>
              <w:adjustRightInd w:val="0"/>
              <w:jc w:val="center"/>
            </w:pPr>
            <w:r>
              <w:t>5.</w:t>
            </w:r>
          </w:p>
        </w:tc>
        <w:tc>
          <w:tcPr>
            <w:tcW w:w="5856" w:type="dxa"/>
            <w:tcBorders>
              <w:top w:val="single" w:sz="4" w:space="0" w:color="auto"/>
              <w:left w:val="single" w:sz="4" w:space="0" w:color="auto"/>
              <w:bottom w:val="single" w:sz="4" w:space="0" w:color="auto"/>
              <w:right w:val="single" w:sz="4" w:space="0" w:color="auto"/>
            </w:tcBorders>
          </w:tcPr>
          <w:p w:rsidR="00E852CA" w:rsidRPr="002E1A9B" w:rsidRDefault="00372706" w:rsidP="00372706">
            <w:pPr>
              <w:autoSpaceDE w:val="0"/>
              <w:autoSpaceDN w:val="0"/>
              <w:adjustRightInd w:val="0"/>
              <w:jc w:val="both"/>
            </w:pPr>
            <w:r>
              <w:t>О</w:t>
            </w:r>
            <w:r w:rsidR="00E852CA" w:rsidRPr="002E1A9B">
              <w:t>сновной государственный регистрационный номер</w:t>
            </w:r>
            <w:r>
              <w:t xml:space="preserve"> </w:t>
            </w:r>
          </w:p>
        </w:tc>
        <w:tc>
          <w:tcPr>
            <w:tcW w:w="3064" w:type="dxa"/>
            <w:tcBorders>
              <w:top w:val="single" w:sz="4" w:space="0" w:color="auto"/>
              <w:left w:val="single" w:sz="4" w:space="0" w:color="auto"/>
              <w:bottom w:val="single" w:sz="4" w:space="0" w:color="auto"/>
              <w:right w:val="single" w:sz="4" w:space="0" w:color="auto"/>
            </w:tcBorders>
          </w:tcPr>
          <w:p w:rsidR="00E852CA" w:rsidRPr="002E1A9B" w:rsidRDefault="00E852CA" w:rsidP="00354DF7">
            <w:pPr>
              <w:autoSpaceDE w:val="0"/>
              <w:autoSpaceDN w:val="0"/>
              <w:adjustRightInd w:val="0"/>
              <w:jc w:val="both"/>
            </w:pPr>
          </w:p>
        </w:tc>
      </w:tr>
      <w:tr w:rsidR="00E852CA" w:rsidRPr="002E1A9B" w:rsidTr="00453242">
        <w:tc>
          <w:tcPr>
            <w:tcW w:w="651" w:type="dxa"/>
            <w:tcBorders>
              <w:top w:val="single" w:sz="4" w:space="0" w:color="auto"/>
              <w:left w:val="single" w:sz="4" w:space="0" w:color="auto"/>
              <w:bottom w:val="single" w:sz="4" w:space="0" w:color="auto"/>
              <w:right w:val="single" w:sz="4" w:space="0" w:color="auto"/>
            </w:tcBorders>
            <w:vAlign w:val="center"/>
          </w:tcPr>
          <w:p w:rsidR="00E852CA" w:rsidRPr="002E1A9B" w:rsidRDefault="00372706" w:rsidP="00453242">
            <w:pPr>
              <w:autoSpaceDE w:val="0"/>
              <w:autoSpaceDN w:val="0"/>
              <w:adjustRightInd w:val="0"/>
              <w:jc w:val="center"/>
            </w:pPr>
            <w:r>
              <w:t>6.</w:t>
            </w:r>
          </w:p>
        </w:tc>
        <w:tc>
          <w:tcPr>
            <w:tcW w:w="5856" w:type="dxa"/>
            <w:tcBorders>
              <w:top w:val="single" w:sz="4" w:space="0" w:color="auto"/>
              <w:left w:val="single" w:sz="4" w:space="0" w:color="auto"/>
              <w:bottom w:val="single" w:sz="4" w:space="0" w:color="auto"/>
              <w:right w:val="single" w:sz="4" w:space="0" w:color="auto"/>
            </w:tcBorders>
          </w:tcPr>
          <w:p w:rsidR="00E852CA" w:rsidRPr="002E1A9B" w:rsidRDefault="00372706" w:rsidP="00372706">
            <w:pPr>
              <w:autoSpaceDE w:val="0"/>
              <w:autoSpaceDN w:val="0"/>
              <w:adjustRightInd w:val="0"/>
              <w:jc w:val="both"/>
            </w:pPr>
            <w:r>
              <w:t>Д</w:t>
            </w:r>
            <w:r w:rsidR="00E852CA" w:rsidRPr="002E1A9B">
              <w:t>ата</w:t>
            </w:r>
            <w:r>
              <w:t xml:space="preserve"> </w:t>
            </w:r>
            <w:r w:rsidRPr="002E1A9B">
              <w:t>государственной регистрации</w:t>
            </w:r>
          </w:p>
        </w:tc>
        <w:tc>
          <w:tcPr>
            <w:tcW w:w="3064" w:type="dxa"/>
            <w:tcBorders>
              <w:top w:val="single" w:sz="4" w:space="0" w:color="auto"/>
              <w:left w:val="single" w:sz="4" w:space="0" w:color="auto"/>
              <w:bottom w:val="single" w:sz="4" w:space="0" w:color="auto"/>
              <w:right w:val="single" w:sz="4" w:space="0" w:color="auto"/>
            </w:tcBorders>
          </w:tcPr>
          <w:p w:rsidR="00E852CA" w:rsidRPr="002E1A9B" w:rsidRDefault="00E852CA" w:rsidP="00354DF7">
            <w:pPr>
              <w:autoSpaceDE w:val="0"/>
              <w:autoSpaceDN w:val="0"/>
              <w:adjustRightInd w:val="0"/>
              <w:jc w:val="both"/>
            </w:pPr>
          </w:p>
        </w:tc>
      </w:tr>
      <w:tr w:rsidR="00E852CA" w:rsidRPr="002E1A9B" w:rsidTr="00453242">
        <w:tc>
          <w:tcPr>
            <w:tcW w:w="651" w:type="dxa"/>
            <w:tcBorders>
              <w:top w:val="single" w:sz="4" w:space="0" w:color="auto"/>
              <w:left w:val="single" w:sz="4" w:space="0" w:color="auto"/>
              <w:bottom w:val="single" w:sz="4" w:space="0" w:color="auto"/>
              <w:right w:val="single" w:sz="4" w:space="0" w:color="auto"/>
            </w:tcBorders>
            <w:vAlign w:val="center"/>
          </w:tcPr>
          <w:p w:rsidR="00E852CA" w:rsidRPr="002E1A9B" w:rsidRDefault="00372706" w:rsidP="00453242">
            <w:pPr>
              <w:autoSpaceDE w:val="0"/>
              <w:autoSpaceDN w:val="0"/>
              <w:adjustRightInd w:val="0"/>
              <w:jc w:val="center"/>
            </w:pPr>
            <w:r>
              <w:t>7.</w:t>
            </w:r>
          </w:p>
        </w:tc>
        <w:tc>
          <w:tcPr>
            <w:tcW w:w="5856" w:type="dxa"/>
            <w:tcBorders>
              <w:top w:val="single" w:sz="4" w:space="0" w:color="auto"/>
              <w:left w:val="single" w:sz="4" w:space="0" w:color="auto"/>
              <w:bottom w:val="single" w:sz="4" w:space="0" w:color="auto"/>
              <w:right w:val="single" w:sz="4" w:space="0" w:color="auto"/>
            </w:tcBorders>
          </w:tcPr>
          <w:p w:rsidR="00E852CA" w:rsidRPr="002E1A9B" w:rsidRDefault="00372706" w:rsidP="00354DF7">
            <w:pPr>
              <w:autoSpaceDE w:val="0"/>
              <w:autoSpaceDN w:val="0"/>
              <w:adjustRightInd w:val="0"/>
              <w:jc w:val="both"/>
            </w:pPr>
            <w:proofErr w:type="gramStart"/>
            <w:r>
              <w:t>Р</w:t>
            </w:r>
            <w:r w:rsidR="00E852CA" w:rsidRPr="002E1A9B">
              <w:t>еквизиты документа - основания создания юридического лица (участия муниципального образования в создании (уставном капитале) юридического лица</w:t>
            </w:r>
            <w:proofErr w:type="gramEnd"/>
          </w:p>
        </w:tc>
        <w:tc>
          <w:tcPr>
            <w:tcW w:w="3064" w:type="dxa"/>
            <w:tcBorders>
              <w:top w:val="single" w:sz="4" w:space="0" w:color="auto"/>
              <w:left w:val="single" w:sz="4" w:space="0" w:color="auto"/>
              <w:bottom w:val="single" w:sz="4" w:space="0" w:color="auto"/>
              <w:right w:val="single" w:sz="4" w:space="0" w:color="auto"/>
            </w:tcBorders>
          </w:tcPr>
          <w:p w:rsidR="00E852CA" w:rsidRPr="002E1A9B" w:rsidRDefault="00E852CA" w:rsidP="00354DF7">
            <w:pPr>
              <w:autoSpaceDE w:val="0"/>
              <w:autoSpaceDN w:val="0"/>
              <w:adjustRightInd w:val="0"/>
              <w:jc w:val="both"/>
            </w:pPr>
          </w:p>
        </w:tc>
      </w:tr>
      <w:tr w:rsidR="00E852CA" w:rsidRPr="002E1A9B" w:rsidTr="00453242">
        <w:tc>
          <w:tcPr>
            <w:tcW w:w="651" w:type="dxa"/>
            <w:tcBorders>
              <w:top w:val="single" w:sz="4" w:space="0" w:color="auto"/>
              <w:left w:val="single" w:sz="4" w:space="0" w:color="auto"/>
              <w:bottom w:val="single" w:sz="4" w:space="0" w:color="auto"/>
              <w:right w:val="single" w:sz="4" w:space="0" w:color="auto"/>
            </w:tcBorders>
            <w:vAlign w:val="center"/>
          </w:tcPr>
          <w:p w:rsidR="00E852CA" w:rsidRPr="002E1A9B" w:rsidRDefault="00372706" w:rsidP="00453242">
            <w:pPr>
              <w:autoSpaceDE w:val="0"/>
              <w:autoSpaceDN w:val="0"/>
              <w:adjustRightInd w:val="0"/>
              <w:jc w:val="center"/>
            </w:pPr>
            <w:r>
              <w:t>8.</w:t>
            </w:r>
          </w:p>
        </w:tc>
        <w:tc>
          <w:tcPr>
            <w:tcW w:w="5856" w:type="dxa"/>
            <w:tcBorders>
              <w:top w:val="single" w:sz="4" w:space="0" w:color="auto"/>
              <w:left w:val="single" w:sz="4" w:space="0" w:color="auto"/>
              <w:bottom w:val="single" w:sz="4" w:space="0" w:color="auto"/>
              <w:right w:val="single" w:sz="4" w:space="0" w:color="auto"/>
            </w:tcBorders>
          </w:tcPr>
          <w:p w:rsidR="00E852CA" w:rsidRPr="002E1A9B" w:rsidRDefault="00372706" w:rsidP="00354DF7">
            <w:pPr>
              <w:autoSpaceDE w:val="0"/>
              <w:autoSpaceDN w:val="0"/>
              <w:adjustRightInd w:val="0"/>
              <w:jc w:val="both"/>
            </w:pPr>
            <w:r>
              <w:t>Р</w:t>
            </w:r>
            <w:r w:rsidR="00E852CA" w:rsidRPr="002E1A9B">
              <w:t>азмер уставного фонда (для муниципальных унитарных предприятий)</w:t>
            </w:r>
          </w:p>
        </w:tc>
        <w:tc>
          <w:tcPr>
            <w:tcW w:w="3064" w:type="dxa"/>
            <w:tcBorders>
              <w:top w:val="single" w:sz="4" w:space="0" w:color="auto"/>
              <w:left w:val="single" w:sz="4" w:space="0" w:color="auto"/>
              <w:bottom w:val="single" w:sz="4" w:space="0" w:color="auto"/>
              <w:right w:val="single" w:sz="4" w:space="0" w:color="auto"/>
            </w:tcBorders>
          </w:tcPr>
          <w:p w:rsidR="00E852CA" w:rsidRPr="002E1A9B" w:rsidRDefault="00E852CA" w:rsidP="00354DF7">
            <w:pPr>
              <w:autoSpaceDE w:val="0"/>
              <w:autoSpaceDN w:val="0"/>
              <w:adjustRightInd w:val="0"/>
              <w:jc w:val="both"/>
            </w:pPr>
          </w:p>
        </w:tc>
      </w:tr>
      <w:tr w:rsidR="00E852CA" w:rsidRPr="002E1A9B" w:rsidTr="00453242">
        <w:tc>
          <w:tcPr>
            <w:tcW w:w="651" w:type="dxa"/>
            <w:tcBorders>
              <w:top w:val="single" w:sz="4" w:space="0" w:color="auto"/>
              <w:left w:val="single" w:sz="4" w:space="0" w:color="auto"/>
              <w:bottom w:val="single" w:sz="4" w:space="0" w:color="auto"/>
              <w:right w:val="single" w:sz="4" w:space="0" w:color="auto"/>
            </w:tcBorders>
            <w:vAlign w:val="center"/>
          </w:tcPr>
          <w:p w:rsidR="00E852CA" w:rsidRPr="002E1A9B" w:rsidRDefault="00372706" w:rsidP="00453242">
            <w:pPr>
              <w:autoSpaceDE w:val="0"/>
              <w:autoSpaceDN w:val="0"/>
              <w:adjustRightInd w:val="0"/>
              <w:jc w:val="center"/>
            </w:pPr>
            <w:r>
              <w:t>9.</w:t>
            </w:r>
          </w:p>
        </w:tc>
        <w:tc>
          <w:tcPr>
            <w:tcW w:w="5856" w:type="dxa"/>
            <w:tcBorders>
              <w:top w:val="single" w:sz="4" w:space="0" w:color="auto"/>
              <w:left w:val="single" w:sz="4" w:space="0" w:color="auto"/>
              <w:bottom w:val="single" w:sz="4" w:space="0" w:color="auto"/>
              <w:right w:val="single" w:sz="4" w:space="0" w:color="auto"/>
            </w:tcBorders>
          </w:tcPr>
          <w:p w:rsidR="00E852CA" w:rsidRPr="002E1A9B" w:rsidRDefault="00372706" w:rsidP="00354DF7">
            <w:pPr>
              <w:autoSpaceDE w:val="0"/>
              <w:autoSpaceDN w:val="0"/>
              <w:adjustRightInd w:val="0"/>
              <w:jc w:val="both"/>
            </w:pPr>
            <w:r>
              <w:t>Р</w:t>
            </w:r>
            <w:r w:rsidR="00E852CA" w:rsidRPr="002E1A9B">
              <w:t>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064" w:type="dxa"/>
            <w:tcBorders>
              <w:top w:val="single" w:sz="4" w:space="0" w:color="auto"/>
              <w:left w:val="single" w:sz="4" w:space="0" w:color="auto"/>
              <w:bottom w:val="single" w:sz="4" w:space="0" w:color="auto"/>
              <w:right w:val="single" w:sz="4" w:space="0" w:color="auto"/>
            </w:tcBorders>
          </w:tcPr>
          <w:p w:rsidR="00E852CA" w:rsidRPr="002E1A9B" w:rsidRDefault="00E852CA" w:rsidP="00354DF7">
            <w:pPr>
              <w:autoSpaceDE w:val="0"/>
              <w:autoSpaceDN w:val="0"/>
              <w:adjustRightInd w:val="0"/>
              <w:jc w:val="both"/>
            </w:pPr>
          </w:p>
        </w:tc>
      </w:tr>
      <w:tr w:rsidR="00E852CA" w:rsidRPr="002E1A9B" w:rsidTr="00453242">
        <w:tc>
          <w:tcPr>
            <w:tcW w:w="651" w:type="dxa"/>
            <w:tcBorders>
              <w:top w:val="single" w:sz="4" w:space="0" w:color="auto"/>
              <w:left w:val="single" w:sz="4" w:space="0" w:color="auto"/>
              <w:bottom w:val="single" w:sz="4" w:space="0" w:color="auto"/>
              <w:right w:val="single" w:sz="4" w:space="0" w:color="auto"/>
            </w:tcBorders>
            <w:vAlign w:val="center"/>
          </w:tcPr>
          <w:p w:rsidR="00E852CA" w:rsidRPr="002E1A9B" w:rsidRDefault="00372706" w:rsidP="00453242">
            <w:pPr>
              <w:autoSpaceDE w:val="0"/>
              <w:autoSpaceDN w:val="0"/>
              <w:adjustRightInd w:val="0"/>
              <w:jc w:val="center"/>
            </w:pPr>
            <w:r>
              <w:t>10.</w:t>
            </w:r>
          </w:p>
        </w:tc>
        <w:tc>
          <w:tcPr>
            <w:tcW w:w="5856" w:type="dxa"/>
            <w:tcBorders>
              <w:top w:val="single" w:sz="4" w:space="0" w:color="auto"/>
              <w:left w:val="single" w:sz="4" w:space="0" w:color="auto"/>
              <w:bottom w:val="single" w:sz="4" w:space="0" w:color="auto"/>
              <w:right w:val="single" w:sz="4" w:space="0" w:color="auto"/>
            </w:tcBorders>
          </w:tcPr>
          <w:p w:rsidR="00E852CA" w:rsidRPr="002E1A9B" w:rsidRDefault="00372706" w:rsidP="00354DF7">
            <w:pPr>
              <w:autoSpaceDE w:val="0"/>
              <w:autoSpaceDN w:val="0"/>
              <w:adjustRightInd w:val="0"/>
              <w:jc w:val="both"/>
            </w:pPr>
            <w:r>
              <w:t>Д</w:t>
            </w:r>
            <w:r w:rsidR="00E852CA" w:rsidRPr="002E1A9B">
              <w:t>анные о балансовой стоимости основных средств (фондов) (для муниципальных учреждений и муниципальных унитарных предприятий)</w:t>
            </w:r>
          </w:p>
        </w:tc>
        <w:tc>
          <w:tcPr>
            <w:tcW w:w="3064" w:type="dxa"/>
            <w:tcBorders>
              <w:top w:val="single" w:sz="4" w:space="0" w:color="auto"/>
              <w:left w:val="single" w:sz="4" w:space="0" w:color="auto"/>
              <w:bottom w:val="single" w:sz="4" w:space="0" w:color="auto"/>
              <w:right w:val="single" w:sz="4" w:space="0" w:color="auto"/>
            </w:tcBorders>
          </w:tcPr>
          <w:p w:rsidR="00E852CA" w:rsidRPr="002E1A9B" w:rsidRDefault="00E852CA" w:rsidP="00354DF7">
            <w:pPr>
              <w:autoSpaceDE w:val="0"/>
              <w:autoSpaceDN w:val="0"/>
              <w:adjustRightInd w:val="0"/>
              <w:jc w:val="both"/>
            </w:pPr>
          </w:p>
        </w:tc>
      </w:tr>
      <w:tr w:rsidR="00E852CA" w:rsidRPr="002E1A9B" w:rsidTr="00453242">
        <w:tc>
          <w:tcPr>
            <w:tcW w:w="651" w:type="dxa"/>
            <w:tcBorders>
              <w:top w:val="single" w:sz="4" w:space="0" w:color="auto"/>
              <w:left w:val="single" w:sz="4" w:space="0" w:color="auto"/>
              <w:bottom w:val="single" w:sz="4" w:space="0" w:color="auto"/>
              <w:right w:val="single" w:sz="4" w:space="0" w:color="auto"/>
            </w:tcBorders>
            <w:vAlign w:val="center"/>
          </w:tcPr>
          <w:p w:rsidR="00E852CA" w:rsidRPr="002E1A9B" w:rsidRDefault="00E852CA" w:rsidP="00453242">
            <w:pPr>
              <w:autoSpaceDE w:val="0"/>
              <w:autoSpaceDN w:val="0"/>
              <w:adjustRightInd w:val="0"/>
              <w:jc w:val="center"/>
            </w:pPr>
            <w:r w:rsidRPr="002E1A9B">
              <w:t>1</w:t>
            </w:r>
            <w:r w:rsidR="00372706">
              <w:t>1.</w:t>
            </w:r>
          </w:p>
        </w:tc>
        <w:tc>
          <w:tcPr>
            <w:tcW w:w="5856" w:type="dxa"/>
            <w:tcBorders>
              <w:top w:val="single" w:sz="4" w:space="0" w:color="auto"/>
              <w:left w:val="single" w:sz="4" w:space="0" w:color="auto"/>
              <w:bottom w:val="single" w:sz="4" w:space="0" w:color="auto"/>
              <w:right w:val="single" w:sz="4" w:space="0" w:color="auto"/>
            </w:tcBorders>
          </w:tcPr>
          <w:p w:rsidR="00E852CA" w:rsidRPr="002E1A9B" w:rsidRDefault="00372706" w:rsidP="00354DF7">
            <w:pPr>
              <w:autoSpaceDE w:val="0"/>
              <w:autoSpaceDN w:val="0"/>
              <w:adjustRightInd w:val="0"/>
              <w:jc w:val="both"/>
            </w:pPr>
            <w:r>
              <w:t>Д</w:t>
            </w:r>
            <w:r w:rsidR="00E852CA" w:rsidRPr="002E1A9B">
              <w:t>анные об остаточной стоимости основных средств (фондов) (для муниципальных учреждений</w:t>
            </w:r>
            <w:r w:rsidR="00E852CA">
              <w:t xml:space="preserve"> (муниципальных казенных, муниципальных бюджетных или муниципальных автономных учреждений)</w:t>
            </w:r>
            <w:r w:rsidR="00E852CA" w:rsidRPr="002E1A9B">
              <w:t xml:space="preserve"> и муниципальных унитарных предприятий)</w:t>
            </w:r>
          </w:p>
        </w:tc>
        <w:tc>
          <w:tcPr>
            <w:tcW w:w="3064" w:type="dxa"/>
            <w:tcBorders>
              <w:top w:val="single" w:sz="4" w:space="0" w:color="auto"/>
              <w:left w:val="single" w:sz="4" w:space="0" w:color="auto"/>
              <w:bottom w:val="single" w:sz="4" w:space="0" w:color="auto"/>
              <w:right w:val="single" w:sz="4" w:space="0" w:color="auto"/>
            </w:tcBorders>
          </w:tcPr>
          <w:p w:rsidR="00E852CA" w:rsidRPr="002E1A9B" w:rsidRDefault="00E852CA" w:rsidP="00354DF7">
            <w:pPr>
              <w:autoSpaceDE w:val="0"/>
              <w:autoSpaceDN w:val="0"/>
              <w:adjustRightInd w:val="0"/>
              <w:jc w:val="both"/>
            </w:pPr>
          </w:p>
        </w:tc>
      </w:tr>
      <w:tr w:rsidR="00E852CA" w:rsidRPr="002E1A9B" w:rsidTr="00453242">
        <w:tc>
          <w:tcPr>
            <w:tcW w:w="651" w:type="dxa"/>
            <w:tcBorders>
              <w:top w:val="single" w:sz="4" w:space="0" w:color="auto"/>
              <w:left w:val="single" w:sz="4" w:space="0" w:color="auto"/>
              <w:bottom w:val="single" w:sz="4" w:space="0" w:color="auto"/>
              <w:right w:val="single" w:sz="4" w:space="0" w:color="auto"/>
            </w:tcBorders>
            <w:vAlign w:val="center"/>
          </w:tcPr>
          <w:p w:rsidR="00E852CA" w:rsidRPr="002E1A9B" w:rsidRDefault="00E852CA" w:rsidP="00453242">
            <w:pPr>
              <w:autoSpaceDE w:val="0"/>
              <w:autoSpaceDN w:val="0"/>
              <w:adjustRightInd w:val="0"/>
              <w:jc w:val="center"/>
            </w:pPr>
            <w:r w:rsidRPr="002E1A9B">
              <w:t>1</w:t>
            </w:r>
            <w:r w:rsidR="00372706">
              <w:t>2.</w:t>
            </w:r>
          </w:p>
        </w:tc>
        <w:tc>
          <w:tcPr>
            <w:tcW w:w="5856" w:type="dxa"/>
            <w:tcBorders>
              <w:top w:val="single" w:sz="4" w:space="0" w:color="auto"/>
              <w:left w:val="single" w:sz="4" w:space="0" w:color="auto"/>
              <w:bottom w:val="single" w:sz="4" w:space="0" w:color="auto"/>
              <w:right w:val="single" w:sz="4" w:space="0" w:color="auto"/>
            </w:tcBorders>
          </w:tcPr>
          <w:p w:rsidR="00E852CA" w:rsidRPr="002E1A9B" w:rsidRDefault="00372706" w:rsidP="00354DF7">
            <w:pPr>
              <w:autoSpaceDE w:val="0"/>
              <w:autoSpaceDN w:val="0"/>
              <w:adjustRightInd w:val="0"/>
              <w:jc w:val="both"/>
            </w:pPr>
            <w:r>
              <w:t>С</w:t>
            </w:r>
            <w:r w:rsidR="00E852CA" w:rsidRPr="002E1A9B">
              <w:t>реднесписочная численность работников (для муниципальных учреждений</w:t>
            </w:r>
            <w:r w:rsidR="00E852CA">
              <w:t xml:space="preserve"> (муниципальных казенных, муниципальных бюджетных или муниципальных автономных учреждений)</w:t>
            </w:r>
            <w:r w:rsidR="00E852CA" w:rsidRPr="002E1A9B">
              <w:t xml:space="preserve"> и муниципальных унитарных предприятий)</w:t>
            </w:r>
          </w:p>
        </w:tc>
        <w:tc>
          <w:tcPr>
            <w:tcW w:w="3064" w:type="dxa"/>
            <w:tcBorders>
              <w:top w:val="single" w:sz="4" w:space="0" w:color="auto"/>
              <w:left w:val="single" w:sz="4" w:space="0" w:color="auto"/>
              <w:bottom w:val="single" w:sz="4" w:space="0" w:color="auto"/>
              <w:right w:val="single" w:sz="4" w:space="0" w:color="auto"/>
            </w:tcBorders>
          </w:tcPr>
          <w:p w:rsidR="00E852CA" w:rsidRPr="002E1A9B" w:rsidRDefault="00E852CA" w:rsidP="00354DF7">
            <w:pPr>
              <w:autoSpaceDE w:val="0"/>
              <w:autoSpaceDN w:val="0"/>
              <w:adjustRightInd w:val="0"/>
              <w:jc w:val="both"/>
            </w:pPr>
          </w:p>
        </w:tc>
      </w:tr>
    </w:tbl>
    <w:p w:rsidR="00E852CA" w:rsidRPr="002E1A9B" w:rsidRDefault="00E852CA" w:rsidP="00E852CA">
      <w:pPr>
        <w:autoSpaceDE w:val="0"/>
        <w:autoSpaceDN w:val="0"/>
        <w:adjustRightInd w:val="0"/>
        <w:jc w:val="both"/>
      </w:pPr>
    </w:p>
    <w:p w:rsidR="00E852CA" w:rsidRPr="002E1A9B" w:rsidRDefault="00E852CA" w:rsidP="00E852CA">
      <w:r w:rsidRPr="002E1A9B">
        <w:t>Руководитель правообладателя</w:t>
      </w:r>
      <w:r w:rsidRPr="002E1A9B">
        <w:tab/>
      </w:r>
      <w:r w:rsidRPr="002E1A9B">
        <w:tab/>
      </w:r>
      <w:r w:rsidRPr="002E1A9B">
        <w:tab/>
      </w:r>
      <w:r w:rsidRPr="002E1A9B">
        <w:tab/>
        <w:t>подпись</w:t>
      </w:r>
      <w:r w:rsidRPr="002E1A9B">
        <w:tab/>
      </w:r>
      <w:r w:rsidRPr="002E1A9B">
        <w:tab/>
        <w:t>Ф.И.О</w:t>
      </w:r>
    </w:p>
    <w:p w:rsidR="00E852CA" w:rsidRPr="002E1A9B" w:rsidRDefault="00E852CA" w:rsidP="00E852CA">
      <w:r w:rsidRPr="002E1A9B">
        <w:t>Дата</w:t>
      </w:r>
    </w:p>
    <w:p w:rsidR="00E852CA" w:rsidRPr="002E1A9B" w:rsidRDefault="00E852CA" w:rsidP="00E852CA"/>
    <w:p w:rsidR="00E852CA" w:rsidRPr="002E1A9B" w:rsidRDefault="00E852CA" w:rsidP="00E852CA">
      <w:pPr>
        <w:autoSpaceDE w:val="0"/>
        <w:autoSpaceDN w:val="0"/>
        <w:adjustRightInd w:val="0"/>
        <w:jc w:val="both"/>
      </w:pPr>
      <w:r w:rsidRPr="002E1A9B">
        <w:t>Специалист поселения</w:t>
      </w:r>
      <w:r w:rsidRPr="002E1A9B">
        <w:tab/>
      </w:r>
      <w:r w:rsidRPr="002E1A9B">
        <w:tab/>
      </w:r>
      <w:r w:rsidRPr="002E1A9B">
        <w:tab/>
      </w:r>
      <w:r w:rsidRPr="002E1A9B">
        <w:tab/>
      </w:r>
      <w:r w:rsidRPr="002E1A9B">
        <w:tab/>
        <w:t>подпись</w:t>
      </w:r>
      <w:r w:rsidRPr="002E1A9B">
        <w:tab/>
      </w:r>
      <w:r w:rsidRPr="002E1A9B">
        <w:tab/>
        <w:t>Ф.И.О.</w:t>
      </w:r>
    </w:p>
    <w:p w:rsidR="00E852CA" w:rsidRPr="002E1A9B" w:rsidRDefault="00E852CA" w:rsidP="00E852CA">
      <w:pPr>
        <w:autoSpaceDE w:val="0"/>
        <w:autoSpaceDN w:val="0"/>
        <w:adjustRightInd w:val="0"/>
        <w:jc w:val="both"/>
      </w:pPr>
      <w:r w:rsidRPr="002E1A9B">
        <w:t>Дата</w:t>
      </w:r>
    </w:p>
    <w:p w:rsidR="00E852CA" w:rsidRPr="005335DA" w:rsidRDefault="00E852CA" w:rsidP="00421F31">
      <w:pPr>
        <w:pageBreakBefore/>
        <w:ind w:left="6237"/>
        <w:jc w:val="right"/>
      </w:pPr>
      <w:r w:rsidRPr="003B1D7B">
        <w:lastRenderedPageBreak/>
        <w:t xml:space="preserve">Приложение </w:t>
      </w:r>
      <w:r>
        <w:t>2</w:t>
      </w:r>
    </w:p>
    <w:p w:rsidR="00E852CA" w:rsidRPr="005335DA" w:rsidRDefault="00E852CA" w:rsidP="00E852CA">
      <w:pPr>
        <w:jc w:val="center"/>
      </w:pPr>
      <w:r w:rsidRPr="005335DA">
        <w:t xml:space="preserve">Заявление </w:t>
      </w:r>
    </w:p>
    <w:p w:rsidR="00E852CA" w:rsidRPr="005335DA" w:rsidRDefault="00E852CA" w:rsidP="00E852CA">
      <w:pPr>
        <w:jc w:val="center"/>
      </w:pPr>
      <w:r w:rsidRPr="005335DA">
        <w:t>в администрацию от правообладателя</w:t>
      </w:r>
    </w:p>
    <w:p w:rsidR="00E852CA" w:rsidRPr="005335DA" w:rsidRDefault="00E852CA" w:rsidP="00E852CA">
      <w:pPr>
        <w:jc w:val="center"/>
      </w:pPr>
    </w:p>
    <w:p w:rsidR="00E852CA" w:rsidRPr="005335DA" w:rsidRDefault="00E852CA" w:rsidP="00E852CA">
      <w:pPr>
        <w:jc w:val="center"/>
      </w:pPr>
      <w:r>
        <w:t>П</w:t>
      </w:r>
      <w:r w:rsidRPr="005335DA">
        <w:t>рошу внести в реестр сведения об объектах учета __________________________</w:t>
      </w:r>
    </w:p>
    <w:p w:rsidR="00E852CA" w:rsidRPr="005335DA" w:rsidRDefault="00E852CA" w:rsidP="00E852CA">
      <w:pPr>
        <w:jc w:val="center"/>
      </w:pPr>
      <w:r w:rsidRPr="005335DA">
        <w:t>_____________________________________________________________________</w:t>
      </w:r>
    </w:p>
    <w:p w:rsidR="00E852CA" w:rsidRPr="005335DA" w:rsidRDefault="00E852CA" w:rsidP="00E852CA">
      <w:pPr>
        <w:jc w:val="center"/>
      </w:pPr>
      <w:r w:rsidRPr="005335DA">
        <w:t>(наименование объектов учета)</w:t>
      </w:r>
    </w:p>
    <w:p w:rsidR="00E852CA" w:rsidRPr="005335DA" w:rsidRDefault="00E852CA" w:rsidP="00E852CA">
      <w:pPr>
        <w:jc w:val="center"/>
      </w:pPr>
    </w:p>
    <w:p w:rsidR="00E852CA" w:rsidRPr="005335DA" w:rsidRDefault="00E852CA" w:rsidP="00E852CA">
      <w:pPr>
        <w:jc w:val="center"/>
      </w:pPr>
      <w:r w:rsidRPr="005335DA">
        <w:t>или</w:t>
      </w:r>
    </w:p>
    <w:p w:rsidR="00E852CA" w:rsidRPr="005335DA" w:rsidRDefault="00E852CA" w:rsidP="00E852CA">
      <w:pPr>
        <w:jc w:val="center"/>
      </w:pPr>
    </w:p>
    <w:p w:rsidR="00E852CA" w:rsidRPr="005335DA" w:rsidRDefault="00E852CA" w:rsidP="00E852CA">
      <w:pPr>
        <w:jc w:val="center"/>
      </w:pPr>
      <w:r>
        <w:t>П</w:t>
      </w:r>
      <w:r w:rsidRPr="005335DA">
        <w:t>рошу внести в реестр изменение сведений об объектах учета ___________________</w:t>
      </w:r>
    </w:p>
    <w:p w:rsidR="00E852CA" w:rsidRPr="005335DA" w:rsidRDefault="00E852CA" w:rsidP="00E852CA">
      <w:pPr>
        <w:jc w:val="center"/>
      </w:pPr>
      <w:r w:rsidRPr="005335DA">
        <w:t>_____________________________________________________________________</w:t>
      </w:r>
    </w:p>
    <w:p w:rsidR="00E852CA" w:rsidRPr="005335DA" w:rsidRDefault="00E852CA" w:rsidP="00E852CA">
      <w:pPr>
        <w:jc w:val="center"/>
      </w:pPr>
      <w:r w:rsidRPr="005335DA">
        <w:t>(наименование объектов учета)</w:t>
      </w:r>
    </w:p>
    <w:p w:rsidR="00E852CA" w:rsidRPr="005335DA" w:rsidRDefault="00E852CA" w:rsidP="00E852CA">
      <w:pPr>
        <w:jc w:val="center"/>
      </w:pPr>
      <w:r w:rsidRPr="005335DA">
        <w:t>_____________________________________________________________________</w:t>
      </w:r>
    </w:p>
    <w:p w:rsidR="00E852CA" w:rsidRPr="005335DA" w:rsidRDefault="00E852CA" w:rsidP="00E852CA">
      <w:pPr>
        <w:jc w:val="center"/>
      </w:pPr>
      <w:r w:rsidRPr="005335DA">
        <w:t>(сведения об объектах учета)</w:t>
      </w:r>
    </w:p>
    <w:p w:rsidR="00E852CA" w:rsidRPr="005335DA" w:rsidRDefault="00E852CA" w:rsidP="00E852CA">
      <w:pPr>
        <w:jc w:val="center"/>
      </w:pPr>
    </w:p>
    <w:p w:rsidR="00E852CA" w:rsidRPr="005335DA" w:rsidRDefault="00E852CA" w:rsidP="00E852CA">
      <w:pPr>
        <w:jc w:val="center"/>
      </w:pPr>
    </w:p>
    <w:p w:rsidR="00E852CA" w:rsidRPr="005335DA" w:rsidRDefault="00E852CA" w:rsidP="00E852CA">
      <w:pPr>
        <w:jc w:val="center"/>
      </w:pPr>
    </w:p>
    <w:p w:rsidR="00E852CA" w:rsidRPr="005335DA" w:rsidRDefault="00E852CA" w:rsidP="00E852CA">
      <w:pPr>
        <w:jc w:val="center"/>
      </w:pPr>
    </w:p>
    <w:p w:rsidR="00E852CA" w:rsidRPr="005335DA" w:rsidRDefault="00E852CA" w:rsidP="00E852CA">
      <w:r w:rsidRPr="005335DA">
        <w:t>Руководитель правообладателя</w:t>
      </w:r>
      <w:r w:rsidRPr="005335DA">
        <w:tab/>
      </w:r>
      <w:r w:rsidRPr="005335DA">
        <w:tab/>
      </w:r>
      <w:r w:rsidRPr="005335DA">
        <w:tab/>
      </w:r>
      <w:r w:rsidRPr="005335DA">
        <w:tab/>
        <w:t>подпись</w:t>
      </w:r>
      <w:r w:rsidRPr="005335DA">
        <w:tab/>
      </w:r>
      <w:r w:rsidRPr="005335DA">
        <w:tab/>
        <w:t>Ф.И.О</w:t>
      </w:r>
    </w:p>
    <w:p w:rsidR="00E852CA" w:rsidRPr="005335DA" w:rsidRDefault="00E852CA" w:rsidP="00E852CA"/>
    <w:p w:rsidR="00E852CA" w:rsidRPr="005335DA" w:rsidRDefault="00E852CA" w:rsidP="00E852CA">
      <w:pPr>
        <w:autoSpaceDE w:val="0"/>
        <w:autoSpaceDN w:val="0"/>
        <w:adjustRightInd w:val="0"/>
        <w:jc w:val="both"/>
      </w:pPr>
      <w:r w:rsidRPr="005335DA">
        <w:t>Дата</w:t>
      </w:r>
    </w:p>
    <w:p w:rsidR="00E852CA" w:rsidRDefault="00E852CA" w:rsidP="00E852CA">
      <w:pPr>
        <w:autoSpaceDE w:val="0"/>
        <w:autoSpaceDN w:val="0"/>
        <w:adjustRightInd w:val="0"/>
        <w:jc w:val="both"/>
      </w:pPr>
    </w:p>
    <w:p w:rsidR="00E852CA" w:rsidRDefault="00E852CA" w:rsidP="00E852CA">
      <w:pPr>
        <w:autoSpaceDE w:val="0"/>
        <w:autoSpaceDN w:val="0"/>
        <w:adjustRightInd w:val="0"/>
        <w:jc w:val="both"/>
      </w:pPr>
    </w:p>
    <w:p w:rsidR="00E852CA" w:rsidRPr="005335DA" w:rsidRDefault="00E852CA" w:rsidP="00E852CA">
      <w:pPr>
        <w:autoSpaceDE w:val="0"/>
        <w:autoSpaceDN w:val="0"/>
        <w:adjustRightInd w:val="0"/>
        <w:jc w:val="both"/>
      </w:pPr>
    </w:p>
    <w:p w:rsidR="00E852CA" w:rsidRPr="003B1D7B" w:rsidRDefault="00E852CA" w:rsidP="00E852CA">
      <w:pPr>
        <w:pageBreakBefore/>
        <w:ind w:left="6237"/>
        <w:jc w:val="right"/>
      </w:pPr>
      <w:r w:rsidRPr="003B1D7B">
        <w:lastRenderedPageBreak/>
        <w:t xml:space="preserve">Приложение </w:t>
      </w:r>
      <w:r>
        <w:t>3</w:t>
      </w:r>
    </w:p>
    <w:p w:rsidR="00E852CA" w:rsidRPr="005335DA" w:rsidRDefault="00E852CA" w:rsidP="00E852CA">
      <w:pPr>
        <w:autoSpaceDE w:val="0"/>
        <w:autoSpaceDN w:val="0"/>
        <w:adjustRightInd w:val="0"/>
        <w:jc w:val="both"/>
      </w:pPr>
    </w:p>
    <w:p w:rsidR="00E852CA" w:rsidRPr="0079682E" w:rsidRDefault="00E852CA" w:rsidP="00E852CA">
      <w:pPr>
        <w:autoSpaceDE w:val="0"/>
        <w:autoSpaceDN w:val="0"/>
        <w:adjustRightInd w:val="0"/>
        <w:jc w:val="both"/>
        <w:rPr>
          <w:sz w:val="28"/>
          <w:szCs w:val="28"/>
        </w:rPr>
      </w:pPr>
    </w:p>
    <w:p w:rsidR="00E852CA" w:rsidRPr="005335DA" w:rsidRDefault="00E852CA" w:rsidP="00E852CA">
      <w:pPr>
        <w:jc w:val="center"/>
      </w:pPr>
      <w:r w:rsidRPr="005335DA">
        <w:t>Выписка из реестра</w:t>
      </w:r>
    </w:p>
    <w:p w:rsidR="00E852CA" w:rsidRDefault="00E852CA" w:rsidP="00E852CA">
      <w:pPr>
        <w:tabs>
          <w:tab w:val="left" w:pos="476"/>
        </w:tabs>
        <w:ind w:firstLine="565"/>
        <w:jc w:val="center"/>
      </w:pPr>
      <w:r w:rsidRPr="005335DA">
        <w:t xml:space="preserve">муниципального имущества </w:t>
      </w:r>
      <w:r w:rsidR="00372706">
        <w:t>муниципального образования «</w:t>
      </w:r>
      <w:r w:rsidR="00B95C4F">
        <w:t>Валдгеймского</w:t>
      </w:r>
      <w:r w:rsidRPr="005335DA">
        <w:t xml:space="preserve"> сельское поселение</w:t>
      </w:r>
      <w:r w:rsidR="00372706">
        <w:t>»</w:t>
      </w:r>
      <w:r w:rsidRPr="00EE296D">
        <w:t xml:space="preserve"> </w:t>
      </w:r>
    </w:p>
    <w:p w:rsidR="00E852CA" w:rsidRPr="003B1D7B" w:rsidRDefault="00372706" w:rsidP="00E852CA">
      <w:pPr>
        <w:tabs>
          <w:tab w:val="left" w:pos="476"/>
        </w:tabs>
        <w:ind w:firstLine="565"/>
        <w:jc w:val="center"/>
        <w:rPr>
          <w:bCs/>
          <w:color w:val="000000"/>
        </w:rPr>
      </w:pPr>
      <w:r>
        <w:t xml:space="preserve">Биробиджанского муниципального района Еврейской автономной области </w:t>
      </w:r>
    </w:p>
    <w:p w:rsidR="00E852CA" w:rsidRPr="005335DA" w:rsidRDefault="00E852CA" w:rsidP="00E852CA">
      <w:pPr>
        <w:jc w:val="center"/>
      </w:pPr>
    </w:p>
    <w:p w:rsidR="00E852CA" w:rsidRDefault="00E852CA" w:rsidP="00E852CA"/>
    <w:p w:rsidR="00372706" w:rsidRPr="005335DA" w:rsidRDefault="00372706" w:rsidP="00E852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5834"/>
        <w:gridCol w:w="3084"/>
      </w:tblGrid>
      <w:tr w:rsidR="00E852CA" w:rsidRPr="005335DA" w:rsidTr="00354DF7">
        <w:tc>
          <w:tcPr>
            <w:tcW w:w="675" w:type="dxa"/>
            <w:tcBorders>
              <w:top w:val="single" w:sz="4" w:space="0" w:color="auto"/>
              <w:left w:val="single" w:sz="4" w:space="0" w:color="auto"/>
              <w:bottom w:val="single" w:sz="4" w:space="0" w:color="auto"/>
              <w:right w:val="single" w:sz="4" w:space="0" w:color="auto"/>
            </w:tcBorders>
          </w:tcPr>
          <w:p w:rsidR="00E852CA" w:rsidRPr="005335DA" w:rsidRDefault="00E852CA" w:rsidP="00354DF7">
            <w:pPr>
              <w:autoSpaceDE w:val="0"/>
              <w:autoSpaceDN w:val="0"/>
              <w:adjustRightInd w:val="0"/>
              <w:jc w:val="center"/>
            </w:pPr>
            <w:r w:rsidRPr="005335DA">
              <w:t xml:space="preserve">№ </w:t>
            </w:r>
            <w:proofErr w:type="gramStart"/>
            <w:r w:rsidRPr="005335DA">
              <w:t>п</w:t>
            </w:r>
            <w:proofErr w:type="gramEnd"/>
            <w:r w:rsidRPr="005335DA">
              <w:t>/п</w:t>
            </w:r>
          </w:p>
        </w:tc>
        <w:tc>
          <w:tcPr>
            <w:tcW w:w="6411" w:type="dxa"/>
            <w:tcBorders>
              <w:top w:val="single" w:sz="4" w:space="0" w:color="auto"/>
              <w:left w:val="single" w:sz="4" w:space="0" w:color="auto"/>
              <w:bottom w:val="single" w:sz="4" w:space="0" w:color="auto"/>
              <w:right w:val="single" w:sz="4" w:space="0" w:color="auto"/>
            </w:tcBorders>
          </w:tcPr>
          <w:p w:rsidR="00E852CA" w:rsidRPr="005335DA" w:rsidRDefault="00E852CA" w:rsidP="00354DF7">
            <w:pPr>
              <w:autoSpaceDE w:val="0"/>
              <w:autoSpaceDN w:val="0"/>
              <w:adjustRightInd w:val="0"/>
              <w:jc w:val="center"/>
            </w:pPr>
            <w:r w:rsidRPr="005335DA">
              <w:t>Наименование объект</w:t>
            </w:r>
            <w:r>
              <w:t>а</w:t>
            </w:r>
            <w:r w:rsidRPr="005335DA">
              <w:t xml:space="preserve"> учета</w:t>
            </w:r>
          </w:p>
        </w:tc>
        <w:tc>
          <w:tcPr>
            <w:tcW w:w="3335" w:type="dxa"/>
            <w:tcBorders>
              <w:top w:val="single" w:sz="4" w:space="0" w:color="auto"/>
              <w:left w:val="single" w:sz="4" w:space="0" w:color="auto"/>
              <w:bottom w:val="single" w:sz="4" w:space="0" w:color="auto"/>
              <w:right w:val="single" w:sz="4" w:space="0" w:color="auto"/>
            </w:tcBorders>
          </w:tcPr>
          <w:p w:rsidR="00E852CA" w:rsidRPr="005335DA" w:rsidRDefault="00E852CA" w:rsidP="00354DF7">
            <w:pPr>
              <w:autoSpaceDE w:val="0"/>
              <w:autoSpaceDN w:val="0"/>
              <w:adjustRightInd w:val="0"/>
              <w:jc w:val="center"/>
            </w:pPr>
          </w:p>
        </w:tc>
      </w:tr>
      <w:tr w:rsidR="00E852CA" w:rsidRPr="005335DA" w:rsidTr="00354DF7">
        <w:tc>
          <w:tcPr>
            <w:tcW w:w="675" w:type="dxa"/>
            <w:tcBorders>
              <w:top w:val="single" w:sz="4" w:space="0" w:color="auto"/>
              <w:left w:val="single" w:sz="4" w:space="0" w:color="auto"/>
              <w:bottom w:val="single" w:sz="4" w:space="0" w:color="auto"/>
              <w:right w:val="single" w:sz="4" w:space="0" w:color="auto"/>
            </w:tcBorders>
          </w:tcPr>
          <w:p w:rsidR="00E852CA" w:rsidRPr="005335DA" w:rsidRDefault="00E852CA" w:rsidP="00354DF7">
            <w:pPr>
              <w:autoSpaceDE w:val="0"/>
              <w:autoSpaceDN w:val="0"/>
              <w:adjustRightInd w:val="0"/>
              <w:jc w:val="both"/>
            </w:pPr>
          </w:p>
        </w:tc>
        <w:tc>
          <w:tcPr>
            <w:tcW w:w="6411" w:type="dxa"/>
            <w:tcBorders>
              <w:top w:val="single" w:sz="4" w:space="0" w:color="auto"/>
              <w:left w:val="single" w:sz="4" w:space="0" w:color="auto"/>
              <w:bottom w:val="single" w:sz="4" w:space="0" w:color="auto"/>
              <w:right w:val="single" w:sz="4" w:space="0" w:color="auto"/>
            </w:tcBorders>
          </w:tcPr>
          <w:p w:rsidR="00E852CA" w:rsidRPr="005335DA" w:rsidRDefault="00E852CA" w:rsidP="00354DF7">
            <w:pPr>
              <w:autoSpaceDE w:val="0"/>
              <w:autoSpaceDN w:val="0"/>
              <w:adjustRightInd w:val="0"/>
              <w:jc w:val="center"/>
            </w:pPr>
            <w:r w:rsidRPr="005335DA">
              <w:t>Наименование показателя объект</w:t>
            </w:r>
            <w:r>
              <w:t>а</w:t>
            </w:r>
            <w:r w:rsidRPr="005335DA">
              <w:t xml:space="preserve"> учета</w:t>
            </w:r>
          </w:p>
        </w:tc>
        <w:tc>
          <w:tcPr>
            <w:tcW w:w="3335" w:type="dxa"/>
            <w:tcBorders>
              <w:top w:val="single" w:sz="4" w:space="0" w:color="auto"/>
              <w:left w:val="single" w:sz="4" w:space="0" w:color="auto"/>
              <w:bottom w:val="single" w:sz="4" w:space="0" w:color="auto"/>
              <w:right w:val="single" w:sz="4" w:space="0" w:color="auto"/>
            </w:tcBorders>
          </w:tcPr>
          <w:p w:rsidR="00E852CA" w:rsidRPr="005335DA" w:rsidRDefault="00E852CA" w:rsidP="00354DF7">
            <w:pPr>
              <w:autoSpaceDE w:val="0"/>
              <w:autoSpaceDN w:val="0"/>
              <w:adjustRightInd w:val="0"/>
              <w:jc w:val="center"/>
            </w:pPr>
            <w:r w:rsidRPr="005335DA">
              <w:t>Показатель</w:t>
            </w:r>
          </w:p>
        </w:tc>
      </w:tr>
    </w:tbl>
    <w:p w:rsidR="00E852CA" w:rsidRPr="005335DA" w:rsidRDefault="00E852CA" w:rsidP="00E852CA">
      <w:pPr>
        <w:autoSpaceDE w:val="0"/>
        <w:autoSpaceDN w:val="0"/>
        <w:adjustRightInd w:val="0"/>
        <w:jc w:val="both"/>
      </w:pPr>
    </w:p>
    <w:p w:rsidR="00E852CA" w:rsidRPr="005335DA" w:rsidRDefault="00E852CA" w:rsidP="00E852CA">
      <w:pPr>
        <w:autoSpaceDE w:val="0"/>
        <w:autoSpaceDN w:val="0"/>
        <w:adjustRightInd w:val="0"/>
        <w:jc w:val="both"/>
      </w:pPr>
    </w:p>
    <w:p w:rsidR="00E852CA" w:rsidRPr="005335DA" w:rsidRDefault="00E852CA" w:rsidP="00E852CA">
      <w:pPr>
        <w:autoSpaceDE w:val="0"/>
        <w:autoSpaceDN w:val="0"/>
        <w:adjustRightInd w:val="0"/>
        <w:jc w:val="both"/>
      </w:pPr>
      <w:r w:rsidRPr="005335DA">
        <w:t>Глава администрации</w:t>
      </w:r>
      <w:r>
        <w:tab/>
      </w:r>
      <w:r>
        <w:tab/>
      </w:r>
      <w:r>
        <w:tab/>
      </w:r>
    </w:p>
    <w:p w:rsidR="00E852CA" w:rsidRPr="002E1A9B" w:rsidRDefault="00E852CA" w:rsidP="00E852CA">
      <w:pPr>
        <w:autoSpaceDE w:val="0"/>
        <w:autoSpaceDN w:val="0"/>
        <w:adjustRightInd w:val="0"/>
        <w:jc w:val="both"/>
      </w:pPr>
      <w:r w:rsidRPr="005335DA">
        <w:tab/>
      </w:r>
      <w:r w:rsidRPr="005335DA">
        <w:tab/>
      </w:r>
      <w:r>
        <w:tab/>
      </w:r>
      <w:r>
        <w:tab/>
      </w:r>
      <w:r>
        <w:tab/>
      </w:r>
      <w:r>
        <w:tab/>
      </w:r>
      <w:r w:rsidRPr="005335DA">
        <w:t>_______________</w:t>
      </w:r>
      <w:r w:rsidRPr="005335DA">
        <w:tab/>
      </w:r>
      <w:r>
        <w:t xml:space="preserve">                      </w:t>
      </w:r>
      <w:r w:rsidRPr="002E1A9B">
        <w:t>Ф.И.О.</w:t>
      </w:r>
    </w:p>
    <w:p w:rsidR="00E852CA" w:rsidRPr="0079682E" w:rsidRDefault="00E852CA" w:rsidP="00E852CA">
      <w:pPr>
        <w:autoSpaceDE w:val="0"/>
        <w:autoSpaceDN w:val="0"/>
        <w:adjustRightInd w:val="0"/>
        <w:jc w:val="both"/>
        <w:rPr>
          <w:vertAlign w:val="subscript"/>
        </w:rPr>
      </w:pPr>
      <w:r w:rsidRPr="0079682E">
        <w:rPr>
          <w:sz w:val="28"/>
          <w:szCs w:val="28"/>
        </w:rPr>
        <w:t xml:space="preserve">                                                                 </w:t>
      </w:r>
      <w:r>
        <w:rPr>
          <w:sz w:val="28"/>
          <w:szCs w:val="28"/>
        </w:rPr>
        <w:t xml:space="preserve">   </w:t>
      </w:r>
      <w:r w:rsidRPr="0079682E">
        <w:rPr>
          <w:sz w:val="28"/>
          <w:szCs w:val="28"/>
        </w:rPr>
        <w:t xml:space="preserve"> </w:t>
      </w:r>
      <w:r w:rsidRPr="0079682E">
        <w:rPr>
          <w:vertAlign w:val="subscript"/>
        </w:rPr>
        <w:t>подпись</w:t>
      </w:r>
    </w:p>
    <w:p w:rsidR="00E852CA" w:rsidRDefault="00E852CA" w:rsidP="00E852CA">
      <w:pPr>
        <w:pStyle w:val="ConsPlusNormal"/>
        <w:widowControl/>
        <w:ind w:firstLine="540"/>
        <w:jc w:val="right"/>
        <w:rPr>
          <w:rFonts w:ascii="Times New Roman" w:hAnsi="Times New Roman" w:cs="Times New Roman"/>
          <w:sz w:val="28"/>
          <w:szCs w:val="24"/>
        </w:rPr>
      </w:pPr>
    </w:p>
    <w:p w:rsidR="00E852CA" w:rsidRPr="002E1A9B" w:rsidRDefault="00E852CA" w:rsidP="00E852CA">
      <w:pPr>
        <w:autoSpaceDE w:val="0"/>
        <w:autoSpaceDN w:val="0"/>
        <w:adjustRightInd w:val="0"/>
        <w:jc w:val="both"/>
      </w:pPr>
      <w:r w:rsidRPr="002E1A9B">
        <w:t>Специалист поселения</w:t>
      </w:r>
      <w:r w:rsidRPr="002E1A9B">
        <w:tab/>
      </w:r>
      <w:r w:rsidRPr="002E1A9B">
        <w:tab/>
      </w:r>
      <w:r w:rsidRPr="002E1A9B">
        <w:tab/>
      </w:r>
      <w:r>
        <w:t xml:space="preserve">_______________                        </w:t>
      </w:r>
      <w:r w:rsidRPr="002E1A9B">
        <w:tab/>
        <w:t>Ф.И.О.</w:t>
      </w:r>
    </w:p>
    <w:p w:rsidR="00E852CA" w:rsidRPr="0079682E" w:rsidRDefault="00E852CA" w:rsidP="00E852CA">
      <w:pPr>
        <w:autoSpaceDE w:val="0"/>
        <w:autoSpaceDN w:val="0"/>
        <w:adjustRightInd w:val="0"/>
        <w:jc w:val="both"/>
        <w:rPr>
          <w:vertAlign w:val="subscript"/>
        </w:rPr>
      </w:pPr>
      <w:r>
        <w:t xml:space="preserve">                                                                                </w:t>
      </w:r>
      <w:r w:rsidRPr="0079682E">
        <w:rPr>
          <w:vertAlign w:val="subscript"/>
        </w:rPr>
        <w:t>подпись</w:t>
      </w:r>
    </w:p>
    <w:p w:rsidR="00E852CA" w:rsidRDefault="00E852CA" w:rsidP="00E852CA">
      <w:pPr>
        <w:autoSpaceDE w:val="0"/>
        <w:autoSpaceDN w:val="0"/>
        <w:adjustRightInd w:val="0"/>
        <w:jc w:val="both"/>
      </w:pPr>
    </w:p>
    <w:p w:rsidR="00E852CA" w:rsidRDefault="00E852CA" w:rsidP="00E852CA">
      <w:pPr>
        <w:autoSpaceDE w:val="0"/>
        <w:autoSpaceDN w:val="0"/>
        <w:adjustRightInd w:val="0"/>
        <w:jc w:val="both"/>
      </w:pPr>
    </w:p>
    <w:p w:rsidR="00E852CA" w:rsidRPr="002E1A9B" w:rsidRDefault="00E852CA" w:rsidP="00E852CA">
      <w:pPr>
        <w:autoSpaceDE w:val="0"/>
        <w:autoSpaceDN w:val="0"/>
        <w:adjustRightInd w:val="0"/>
        <w:jc w:val="both"/>
      </w:pPr>
      <w:r w:rsidRPr="002E1A9B">
        <w:t>Дата</w:t>
      </w:r>
      <w:r>
        <w:t xml:space="preserve"> выдачи выписки</w:t>
      </w:r>
    </w:p>
    <w:p w:rsidR="00E852CA" w:rsidRDefault="00E852CA" w:rsidP="00E852CA">
      <w:pPr>
        <w:pStyle w:val="ConsPlusNormal"/>
        <w:widowControl/>
        <w:ind w:firstLine="0"/>
        <w:jc w:val="both"/>
        <w:rPr>
          <w:rFonts w:ascii="Times New Roman" w:hAnsi="Times New Roman" w:cs="Times New Roman"/>
          <w:sz w:val="28"/>
          <w:szCs w:val="24"/>
        </w:rPr>
      </w:pPr>
    </w:p>
    <w:p w:rsidR="00E852CA" w:rsidRPr="00E852CA" w:rsidRDefault="00E852CA" w:rsidP="00E852CA">
      <w:pPr>
        <w:tabs>
          <w:tab w:val="left" w:pos="4830"/>
          <w:tab w:val="left" w:pos="6663"/>
        </w:tabs>
        <w:jc w:val="center"/>
        <w:rPr>
          <w:color w:val="000000"/>
          <w:spacing w:val="-2"/>
          <w:sz w:val="28"/>
          <w:szCs w:val="28"/>
        </w:rPr>
      </w:pPr>
    </w:p>
    <w:sectPr w:rsidR="00E852CA" w:rsidRPr="00E852CA" w:rsidSect="008F3FE2">
      <w:headerReference w:type="default" r:id="rId10"/>
      <w:footerReference w:type="even" r:id="rId11"/>
      <w:pgSz w:w="11906" w:h="16838"/>
      <w:pgMar w:top="0" w:right="850" w:bottom="1134" w:left="1701" w:header="708" w:footer="708" w:gutter="0"/>
      <w:pgNumType w:start="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BFF" w:rsidRDefault="00B10BFF" w:rsidP="00033276">
      <w:r>
        <w:separator/>
      </w:r>
    </w:p>
  </w:endnote>
  <w:endnote w:type="continuationSeparator" w:id="0">
    <w:p w:rsidR="00B10BFF" w:rsidRDefault="00B10BFF" w:rsidP="00033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9A" w:rsidRDefault="005E607F" w:rsidP="00472892">
    <w:pPr>
      <w:pStyle w:val="a3"/>
      <w:framePr w:wrap="around" w:vAnchor="text" w:hAnchor="margin" w:y="1"/>
      <w:rPr>
        <w:rStyle w:val="a5"/>
      </w:rPr>
    </w:pPr>
    <w:r>
      <w:rPr>
        <w:rStyle w:val="a5"/>
      </w:rPr>
      <w:fldChar w:fldCharType="begin"/>
    </w:r>
    <w:r w:rsidR="00A3769A">
      <w:rPr>
        <w:rStyle w:val="a5"/>
      </w:rPr>
      <w:instrText xml:space="preserve">PAGE  </w:instrText>
    </w:r>
    <w:r>
      <w:rPr>
        <w:rStyle w:val="a5"/>
      </w:rPr>
      <w:fldChar w:fldCharType="end"/>
    </w:r>
  </w:p>
  <w:p w:rsidR="00A3769A" w:rsidRDefault="00A3769A" w:rsidP="0047289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BFF" w:rsidRDefault="00B10BFF" w:rsidP="00033276">
      <w:r>
        <w:separator/>
      </w:r>
    </w:p>
  </w:footnote>
  <w:footnote w:type="continuationSeparator" w:id="0">
    <w:p w:rsidR="00B10BFF" w:rsidRDefault="00B10BFF" w:rsidP="00033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FE2" w:rsidRDefault="008F3FE2">
    <w:pPr>
      <w:pStyle w:val="a6"/>
      <w:jc w:val="center"/>
    </w:pPr>
  </w:p>
  <w:p w:rsidR="00A3769A" w:rsidRDefault="00A3769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3A9C3CE6"/>
    <w:multiLevelType w:val="hybridMultilevel"/>
    <w:tmpl w:val="DE724D2A"/>
    <w:lvl w:ilvl="0" w:tplc="ABD6A57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9C7969"/>
    <w:multiLevelType w:val="multilevel"/>
    <w:tmpl w:val="F676A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33917"/>
    <w:rsid w:val="00011B45"/>
    <w:rsid w:val="00033276"/>
    <w:rsid w:val="00045BD3"/>
    <w:rsid w:val="000528B7"/>
    <w:rsid w:val="00080B1E"/>
    <w:rsid w:val="00082E57"/>
    <w:rsid w:val="000B5F45"/>
    <w:rsid w:val="000B6E14"/>
    <w:rsid w:val="001079A2"/>
    <w:rsid w:val="001123EB"/>
    <w:rsid w:val="00123C05"/>
    <w:rsid w:val="00141094"/>
    <w:rsid w:val="0018385E"/>
    <w:rsid w:val="00195868"/>
    <w:rsid w:val="001A5B05"/>
    <w:rsid w:val="001A7192"/>
    <w:rsid w:val="001D2DC8"/>
    <w:rsid w:val="001D3C42"/>
    <w:rsid w:val="002726F4"/>
    <w:rsid w:val="002744B2"/>
    <w:rsid w:val="002773BE"/>
    <w:rsid w:val="002B3ED2"/>
    <w:rsid w:val="002C6E13"/>
    <w:rsid w:val="002D0733"/>
    <w:rsid w:val="002E0A40"/>
    <w:rsid w:val="00327BEF"/>
    <w:rsid w:val="0036611B"/>
    <w:rsid w:val="00372706"/>
    <w:rsid w:val="00386867"/>
    <w:rsid w:val="003874CF"/>
    <w:rsid w:val="003C036B"/>
    <w:rsid w:val="003C0ECF"/>
    <w:rsid w:val="003C4B91"/>
    <w:rsid w:val="003C61FE"/>
    <w:rsid w:val="003E05B2"/>
    <w:rsid w:val="00400F51"/>
    <w:rsid w:val="00421F31"/>
    <w:rsid w:val="0043024C"/>
    <w:rsid w:val="0043631D"/>
    <w:rsid w:val="00453242"/>
    <w:rsid w:val="00472892"/>
    <w:rsid w:val="00482BE4"/>
    <w:rsid w:val="004A0FBA"/>
    <w:rsid w:val="004A51F4"/>
    <w:rsid w:val="004C6002"/>
    <w:rsid w:val="004D5CCF"/>
    <w:rsid w:val="004F3487"/>
    <w:rsid w:val="00501BB1"/>
    <w:rsid w:val="00527D42"/>
    <w:rsid w:val="00530223"/>
    <w:rsid w:val="005A1BBD"/>
    <w:rsid w:val="005C3AA5"/>
    <w:rsid w:val="005D4E5A"/>
    <w:rsid w:val="005D6ADB"/>
    <w:rsid w:val="005E607F"/>
    <w:rsid w:val="005E7703"/>
    <w:rsid w:val="005F6986"/>
    <w:rsid w:val="0061193A"/>
    <w:rsid w:val="006276E8"/>
    <w:rsid w:val="00661E6F"/>
    <w:rsid w:val="006E2E22"/>
    <w:rsid w:val="006E6BB0"/>
    <w:rsid w:val="00703596"/>
    <w:rsid w:val="00725449"/>
    <w:rsid w:val="00733917"/>
    <w:rsid w:val="00751737"/>
    <w:rsid w:val="00756A59"/>
    <w:rsid w:val="0075728F"/>
    <w:rsid w:val="007661B0"/>
    <w:rsid w:val="007722B9"/>
    <w:rsid w:val="0079030D"/>
    <w:rsid w:val="00792BAC"/>
    <w:rsid w:val="00797B04"/>
    <w:rsid w:val="007B3D51"/>
    <w:rsid w:val="007B5D79"/>
    <w:rsid w:val="007F2B08"/>
    <w:rsid w:val="00805DD6"/>
    <w:rsid w:val="0082157E"/>
    <w:rsid w:val="008523EB"/>
    <w:rsid w:val="008616B1"/>
    <w:rsid w:val="008656BD"/>
    <w:rsid w:val="0087195E"/>
    <w:rsid w:val="008834CA"/>
    <w:rsid w:val="008B3A39"/>
    <w:rsid w:val="008E0408"/>
    <w:rsid w:val="008F2464"/>
    <w:rsid w:val="008F3FE2"/>
    <w:rsid w:val="00931036"/>
    <w:rsid w:val="009422E1"/>
    <w:rsid w:val="00960CE9"/>
    <w:rsid w:val="00965913"/>
    <w:rsid w:val="00987D25"/>
    <w:rsid w:val="009A239F"/>
    <w:rsid w:val="009B1E7B"/>
    <w:rsid w:val="009B2C8E"/>
    <w:rsid w:val="009D041A"/>
    <w:rsid w:val="009E16BE"/>
    <w:rsid w:val="00A3120B"/>
    <w:rsid w:val="00A3769A"/>
    <w:rsid w:val="00A905F1"/>
    <w:rsid w:val="00AC5A0C"/>
    <w:rsid w:val="00AD15F9"/>
    <w:rsid w:val="00AD28A0"/>
    <w:rsid w:val="00B05951"/>
    <w:rsid w:val="00B10BFF"/>
    <w:rsid w:val="00B33D7A"/>
    <w:rsid w:val="00B42C07"/>
    <w:rsid w:val="00B51241"/>
    <w:rsid w:val="00B529A0"/>
    <w:rsid w:val="00B66C4D"/>
    <w:rsid w:val="00B700FA"/>
    <w:rsid w:val="00B73820"/>
    <w:rsid w:val="00B850D6"/>
    <w:rsid w:val="00B95C4F"/>
    <w:rsid w:val="00BA5709"/>
    <w:rsid w:val="00BC27A1"/>
    <w:rsid w:val="00C3432F"/>
    <w:rsid w:val="00C5418B"/>
    <w:rsid w:val="00C7768A"/>
    <w:rsid w:val="00C855F5"/>
    <w:rsid w:val="00C9672B"/>
    <w:rsid w:val="00C97C0C"/>
    <w:rsid w:val="00CB1F5B"/>
    <w:rsid w:val="00CB2D6C"/>
    <w:rsid w:val="00CC5D07"/>
    <w:rsid w:val="00CC7BD1"/>
    <w:rsid w:val="00CE705D"/>
    <w:rsid w:val="00D04638"/>
    <w:rsid w:val="00D46680"/>
    <w:rsid w:val="00D53BC8"/>
    <w:rsid w:val="00D81860"/>
    <w:rsid w:val="00D9089E"/>
    <w:rsid w:val="00DB47E1"/>
    <w:rsid w:val="00DD430B"/>
    <w:rsid w:val="00DF2DC0"/>
    <w:rsid w:val="00E03D68"/>
    <w:rsid w:val="00E832F8"/>
    <w:rsid w:val="00E852CA"/>
    <w:rsid w:val="00E95045"/>
    <w:rsid w:val="00E969E6"/>
    <w:rsid w:val="00E97FE9"/>
    <w:rsid w:val="00ED3425"/>
    <w:rsid w:val="00ED3665"/>
    <w:rsid w:val="00EF2E65"/>
    <w:rsid w:val="00F007F1"/>
    <w:rsid w:val="00F02259"/>
    <w:rsid w:val="00F04259"/>
    <w:rsid w:val="00F0619E"/>
    <w:rsid w:val="00F1260B"/>
    <w:rsid w:val="00F20B8E"/>
    <w:rsid w:val="00F23117"/>
    <w:rsid w:val="00F238C2"/>
    <w:rsid w:val="00F3213F"/>
    <w:rsid w:val="00F37406"/>
    <w:rsid w:val="00F40F35"/>
    <w:rsid w:val="00F66678"/>
    <w:rsid w:val="00F7774B"/>
    <w:rsid w:val="00F95662"/>
    <w:rsid w:val="00FA34FB"/>
    <w:rsid w:val="00FB5628"/>
    <w:rsid w:val="00FD042A"/>
    <w:rsid w:val="00FD20E8"/>
    <w:rsid w:val="00FE7C5A"/>
    <w:rsid w:val="00FF2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1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3917"/>
    <w:pPr>
      <w:tabs>
        <w:tab w:val="center" w:pos="4677"/>
        <w:tab w:val="right" w:pos="9355"/>
      </w:tabs>
    </w:pPr>
  </w:style>
  <w:style w:type="character" w:customStyle="1" w:styleId="a4">
    <w:name w:val="Нижний колонтитул Знак"/>
    <w:basedOn w:val="a0"/>
    <w:link w:val="a3"/>
    <w:uiPriority w:val="99"/>
    <w:locked/>
    <w:rsid w:val="00733917"/>
    <w:rPr>
      <w:rFonts w:ascii="Times New Roman" w:hAnsi="Times New Roman" w:cs="Times New Roman"/>
      <w:sz w:val="20"/>
      <w:szCs w:val="20"/>
      <w:lang w:eastAsia="ru-RU"/>
    </w:rPr>
  </w:style>
  <w:style w:type="character" w:styleId="a5">
    <w:name w:val="page number"/>
    <w:basedOn w:val="a0"/>
    <w:uiPriority w:val="99"/>
    <w:rsid w:val="00733917"/>
    <w:rPr>
      <w:rFonts w:cs="Times New Roman"/>
    </w:rPr>
  </w:style>
  <w:style w:type="paragraph" w:styleId="a6">
    <w:name w:val="header"/>
    <w:basedOn w:val="a"/>
    <w:link w:val="a7"/>
    <w:uiPriority w:val="99"/>
    <w:rsid w:val="00733917"/>
    <w:pPr>
      <w:tabs>
        <w:tab w:val="center" w:pos="4677"/>
        <w:tab w:val="right" w:pos="9355"/>
      </w:tabs>
    </w:pPr>
  </w:style>
  <w:style w:type="character" w:customStyle="1" w:styleId="a7">
    <w:name w:val="Верхний колонтитул Знак"/>
    <w:basedOn w:val="a0"/>
    <w:link w:val="a6"/>
    <w:uiPriority w:val="99"/>
    <w:locked/>
    <w:rsid w:val="00733917"/>
    <w:rPr>
      <w:rFonts w:ascii="Times New Roman" w:hAnsi="Times New Roman" w:cs="Times New Roman"/>
      <w:sz w:val="20"/>
      <w:szCs w:val="20"/>
      <w:lang w:eastAsia="ru-RU"/>
    </w:rPr>
  </w:style>
  <w:style w:type="paragraph" w:styleId="a8">
    <w:name w:val="Balloon Text"/>
    <w:basedOn w:val="a"/>
    <w:link w:val="a9"/>
    <w:uiPriority w:val="99"/>
    <w:semiHidden/>
    <w:rsid w:val="00733917"/>
    <w:rPr>
      <w:rFonts w:ascii="Tahoma" w:hAnsi="Tahoma" w:cs="Tahoma"/>
      <w:sz w:val="16"/>
      <w:szCs w:val="16"/>
    </w:rPr>
  </w:style>
  <w:style w:type="character" w:customStyle="1" w:styleId="a9">
    <w:name w:val="Текст выноски Знак"/>
    <w:basedOn w:val="a0"/>
    <w:link w:val="a8"/>
    <w:uiPriority w:val="99"/>
    <w:semiHidden/>
    <w:locked/>
    <w:rsid w:val="00733917"/>
    <w:rPr>
      <w:rFonts w:ascii="Tahoma" w:hAnsi="Tahoma" w:cs="Tahoma"/>
      <w:sz w:val="16"/>
      <w:szCs w:val="16"/>
      <w:lang w:eastAsia="ru-RU"/>
    </w:rPr>
  </w:style>
  <w:style w:type="character" w:customStyle="1" w:styleId="2">
    <w:name w:val="Основной текст (2)_"/>
    <w:basedOn w:val="a0"/>
    <w:link w:val="20"/>
    <w:uiPriority w:val="99"/>
    <w:locked/>
    <w:rsid w:val="0061193A"/>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61193A"/>
    <w:pPr>
      <w:widowControl w:val="0"/>
      <w:shd w:val="clear" w:color="auto" w:fill="FFFFFF"/>
      <w:spacing w:after="420" w:line="322" w:lineRule="exact"/>
      <w:jc w:val="center"/>
    </w:pPr>
    <w:rPr>
      <w:sz w:val="26"/>
      <w:szCs w:val="26"/>
    </w:rPr>
  </w:style>
  <w:style w:type="character" w:styleId="aa">
    <w:name w:val="Hyperlink"/>
    <w:rsid w:val="00E852CA"/>
    <w:rPr>
      <w:color w:val="000080"/>
      <w:u w:val="single"/>
    </w:rPr>
  </w:style>
  <w:style w:type="paragraph" w:styleId="ab">
    <w:name w:val="Body Text"/>
    <w:basedOn w:val="a"/>
    <w:link w:val="ac"/>
    <w:rsid w:val="00E852CA"/>
    <w:pPr>
      <w:suppressAutoHyphens/>
      <w:spacing w:after="120"/>
    </w:pPr>
    <w:rPr>
      <w:sz w:val="24"/>
      <w:szCs w:val="24"/>
      <w:lang w:eastAsia="ar-SA"/>
    </w:rPr>
  </w:style>
  <w:style w:type="character" w:customStyle="1" w:styleId="ac">
    <w:name w:val="Основной текст Знак"/>
    <w:basedOn w:val="a0"/>
    <w:link w:val="ab"/>
    <w:rsid w:val="00E852CA"/>
    <w:rPr>
      <w:rFonts w:ascii="Times New Roman" w:eastAsia="Times New Roman" w:hAnsi="Times New Roman"/>
      <w:sz w:val="24"/>
      <w:szCs w:val="24"/>
      <w:lang w:eastAsia="ar-SA"/>
    </w:rPr>
  </w:style>
  <w:style w:type="paragraph" w:customStyle="1" w:styleId="ConsPlusNormal">
    <w:name w:val="ConsPlusNormal"/>
    <w:rsid w:val="00E852CA"/>
    <w:pPr>
      <w:widowControl w:val="0"/>
      <w:suppressAutoHyphens/>
      <w:autoSpaceDE w:val="0"/>
      <w:ind w:firstLine="720"/>
    </w:pPr>
    <w:rPr>
      <w:rFonts w:ascii="Arial" w:eastAsia="Arial" w:hAnsi="Arial" w:cs="Arial"/>
      <w:lang w:eastAsia="ar-SA"/>
    </w:rPr>
  </w:style>
  <w:style w:type="paragraph" w:customStyle="1" w:styleId="ad">
    <w:name w:val="Знак"/>
    <w:basedOn w:val="a"/>
    <w:rsid w:val="00421F31"/>
    <w:pPr>
      <w:widowControl w:val="0"/>
      <w:adjustRightInd w:val="0"/>
      <w:spacing w:after="160" w:line="240" w:lineRule="exact"/>
      <w:jc w:val="right"/>
    </w:pPr>
    <w:rPr>
      <w:lang w:val="en-GB" w:eastAsia="en-US"/>
    </w:rPr>
  </w:style>
  <w:style w:type="paragraph" w:customStyle="1" w:styleId="pboth">
    <w:name w:val="pboth"/>
    <w:basedOn w:val="a"/>
    <w:rsid w:val="00B05951"/>
    <w:pPr>
      <w:spacing w:before="100" w:beforeAutospacing="1" w:after="100" w:afterAutospacing="1"/>
    </w:pPr>
    <w:rPr>
      <w:sz w:val="24"/>
      <w:szCs w:val="24"/>
    </w:rPr>
  </w:style>
  <w:style w:type="paragraph" w:styleId="ae">
    <w:name w:val="List Paragraph"/>
    <w:basedOn w:val="a"/>
    <w:uiPriority w:val="34"/>
    <w:qFormat/>
    <w:rsid w:val="00F23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1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3917"/>
    <w:pPr>
      <w:tabs>
        <w:tab w:val="center" w:pos="4677"/>
        <w:tab w:val="right" w:pos="9355"/>
      </w:tabs>
    </w:pPr>
  </w:style>
  <w:style w:type="character" w:customStyle="1" w:styleId="a4">
    <w:name w:val="Нижний колонтитул Знак"/>
    <w:basedOn w:val="a0"/>
    <w:link w:val="a3"/>
    <w:uiPriority w:val="99"/>
    <w:locked/>
    <w:rsid w:val="00733917"/>
    <w:rPr>
      <w:rFonts w:ascii="Times New Roman" w:hAnsi="Times New Roman" w:cs="Times New Roman"/>
      <w:sz w:val="20"/>
      <w:szCs w:val="20"/>
      <w:lang w:eastAsia="ru-RU"/>
    </w:rPr>
  </w:style>
  <w:style w:type="character" w:styleId="a5">
    <w:name w:val="page number"/>
    <w:basedOn w:val="a0"/>
    <w:uiPriority w:val="99"/>
    <w:rsid w:val="00733917"/>
    <w:rPr>
      <w:rFonts w:cs="Times New Roman"/>
    </w:rPr>
  </w:style>
  <w:style w:type="paragraph" w:styleId="a6">
    <w:name w:val="header"/>
    <w:basedOn w:val="a"/>
    <w:link w:val="a7"/>
    <w:uiPriority w:val="99"/>
    <w:rsid w:val="00733917"/>
    <w:pPr>
      <w:tabs>
        <w:tab w:val="center" w:pos="4677"/>
        <w:tab w:val="right" w:pos="9355"/>
      </w:tabs>
    </w:pPr>
  </w:style>
  <w:style w:type="character" w:customStyle="1" w:styleId="a7">
    <w:name w:val="Верхний колонтитул Знак"/>
    <w:basedOn w:val="a0"/>
    <w:link w:val="a6"/>
    <w:uiPriority w:val="99"/>
    <w:locked/>
    <w:rsid w:val="00733917"/>
    <w:rPr>
      <w:rFonts w:ascii="Times New Roman" w:hAnsi="Times New Roman" w:cs="Times New Roman"/>
      <w:sz w:val="20"/>
      <w:szCs w:val="20"/>
      <w:lang w:eastAsia="ru-RU"/>
    </w:rPr>
  </w:style>
  <w:style w:type="paragraph" w:styleId="a8">
    <w:name w:val="Balloon Text"/>
    <w:basedOn w:val="a"/>
    <w:link w:val="a9"/>
    <w:uiPriority w:val="99"/>
    <w:semiHidden/>
    <w:rsid w:val="00733917"/>
    <w:rPr>
      <w:rFonts w:ascii="Tahoma" w:hAnsi="Tahoma" w:cs="Tahoma"/>
      <w:sz w:val="16"/>
      <w:szCs w:val="16"/>
    </w:rPr>
  </w:style>
  <w:style w:type="character" w:customStyle="1" w:styleId="a9">
    <w:name w:val="Текст выноски Знак"/>
    <w:basedOn w:val="a0"/>
    <w:link w:val="a8"/>
    <w:uiPriority w:val="99"/>
    <w:semiHidden/>
    <w:locked/>
    <w:rsid w:val="00733917"/>
    <w:rPr>
      <w:rFonts w:ascii="Tahoma" w:hAnsi="Tahoma" w:cs="Tahoma"/>
      <w:sz w:val="16"/>
      <w:szCs w:val="16"/>
      <w:lang w:eastAsia="ru-RU"/>
    </w:rPr>
  </w:style>
  <w:style w:type="character" w:customStyle="1" w:styleId="2">
    <w:name w:val="Основной текст (2)_"/>
    <w:basedOn w:val="a0"/>
    <w:link w:val="20"/>
    <w:uiPriority w:val="99"/>
    <w:locked/>
    <w:rsid w:val="0061193A"/>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61193A"/>
    <w:pPr>
      <w:widowControl w:val="0"/>
      <w:shd w:val="clear" w:color="auto" w:fill="FFFFFF"/>
      <w:spacing w:after="420" w:line="322" w:lineRule="exact"/>
      <w:jc w:val="center"/>
    </w:pPr>
    <w:rPr>
      <w:sz w:val="26"/>
      <w:szCs w:val="26"/>
    </w:rPr>
  </w:style>
  <w:style w:type="character" w:styleId="aa">
    <w:name w:val="Hyperlink"/>
    <w:rsid w:val="00E852CA"/>
    <w:rPr>
      <w:color w:val="000080"/>
      <w:u w:val="single"/>
    </w:rPr>
  </w:style>
  <w:style w:type="paragraph" w:styleId="ab">
    <w:name w:val="Body Text"/>
    <w:basedOn w:val="a"/>
    <w:link w:val="ac"/>
    <w:rsid w:val="00E852CA"/>
    <w:pPr>
      <w:suppressAutoHyphens/>
      <w:spacing w:after="120"/>
    </w:pPr>
    <w:rPr>
      <w:sz w:val="24"/>
      <w:szCs w:val="24"/>
      <w:lang w:eastAsia="ar-SA"/>
    </w:rPr>
  </w:style>
  <w:style w:type="character" w:customStyle="1" w:styleId="ac">
    <w:name w:val="Основной текст Знак"/>
    <w:basedOn w:val="a0"/>
    <w:link w:val="ab"/>
    <w:rsid w:val="00E852CA"/>
    <w:rPr>
      <w:rFonts w:ascii="Times New Roman" w:eastAsia="Times New Roman" w:hAnsi="Times New Roman"/>
      <w:sz w:val="24"/>
      <w:szCs w:val="24"/>
      <w:lang w:eastAsia="ar-SA"/>
    </w:rPr>
  </w:style>
  <w:style w:type="paragraph" w:customStyle="1" w:styleId="ConsPlusNormal">
    <w:name w:val="ConsPlusNormal"/>
    <w:rsid w:val="00E852CA"/>
    <w:pPr>
      <w:widowControl w:val="0"/>
      <w:suppressAutoHyphens/>
      <w:autoSpaceDE w:val="0"/>
      <w:ind w:firstLine="720"/>
    </w:pPr>
    <w:rPr>
      <w:rFonts w:ascii="Arial" w:eastAsia="Arial" w:hAnsi="Arial" w:cs="Arial"/>
      <w:lang w:eastAsia="ar-SA"/>
    </w:rPr>
  </w:style>
  <w:style w:type="paragraph" w:customStyle="1" w:styleId="ad">
    <w:name w:val="Знак"/>
    <w:basedOn w:val="a"/>
    <w:rsid w:val="00421F31"/>
    <w:pPr>
      <w:widowControl w:val="0"/>
      <w:adjustRightInd w:val="0"/>
      <w:spacing w:after="160" w:line="240" w:lineRule="exact"/>
      <w:jc w:val="right"/>
    </w:pPr>
    <w:rPr>
      <w:lang w:val="en-GB" w:eastAsia="en-US"/>
    </w:rPr>
  </w:style>
  <w:style w:type="paragraph" w:customStyle="1" w:styleId="pboth">
    <w:name w:val="pboth"/>
    <w:basedOn w:val="a"/>
    <w:rsid w:val="00B05951"/>
    <w:pPr>
      <w:spacing w:before="100" w:beforeAutospacing="1" w:after="100" w:afterAutospacing="1"/>
    </w:pPr>
    <w:rPr>
      <w:sz w:val="24"/>
      <w:szCs w:val="24"/>
    </w:rPr>
  </w:style>
  <w:style w:type="paragraph" w:styleId="ae">
    <w:name w:val="List Paragraph"/>
    <w:basedOn w:val="a"/>
    <w:uiPriority w:val="34"/>
    <w:qFormat/>
    <w:rsid w:val="00F238C2"/>
    <w:pPr>
      <w:ind w:left="720"/>
      <w:contextualSpacing/>
    </w:pPr>
  </w:style>
</w:styles>
</file>

<file path=word/webSettings.xml><?xml version="1.0" encoding="utf-8"?>
<w:webSettings xmlns:r="http://schemas.openxmlformats.org/officeDocument/2006/relationships" xmlns:w="http://schemas.openxmlformats.org/wordprocessingml/2006/main">
  <w:divs>
    <w:div w:id="12109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351D71019A8208287150EB4A166D0A87E5E683E063250154E745842BCJEQ3I"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78E7-58B0-40FD-8327-EB10B2D1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3817</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Uer YR</cp:lastModifiedBy>
  <cp:revision>8</cp:revision>
  <cp:lastPrinted>2021-06-28T01:44:00Z</cp:lastPrinted>
  <dcterms:created xsi:type="dcterms:W3CDTF">2021-06-15T03:07:00Z</dcterms:created>
  <dcterms:modified xsi:type="dcterms:W3CDTF">2021-06-28T01:46:00Z</dcterms:modified>
</cp:coreProperties>
</file>