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21" w:rsidRDefault="007F4421" w:rsidP="007F4421">
      <w:pPr>
        <w:spacing w:after="169"/>
        <w:ind w:left="20"/>
        <w:jc w:val="center"/>
        <w:rPr>
          <w:rFonts w:ascii="Times New Roman" w:eastAsiaTheme="minorEastAsia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785" cy="51181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F4421" w:rsidRPr="00237BDB" w:rsidRDefault="007F4421" w:rsidP="007F4421">
      <w:pPr>
        <w:spacing w:after="169"/>
        <w:ind w:left="20"/>
        <w:jc w:val="center"/>
        <w:rPr>
          <w:rFonts w:ascii="Times New Roman" w:eastAsiaTheme="minorEastAsia" w:hAnsi="Times New Roman"/>
          <w:color w:val="000000"/>
          <w:sz w:val="28"/>
          <w:szCs w:val="28"/>
          <w:lang w:bidi="ru-RU"/>
        </w:rPr>
      </w:pPr>
      <w:r w:rsidRPr="00237BDB">
        <w:rPr>
          <w:rFonts w:ascii="Times New Roman" w:eastAsiaTheme="minorEastAsia" w:hAnsi="Times New Roman"/>
          <w:color w:val="000000"/>
          <w:sz w:val="28"/>
          <w:szCs w:val="28"/>
          <w:lang w:bidi="ru-RU"/>
        </w:rPr>
        <w:t>Муниципальное образование «</w:t>
      </w:r>
      <w:proofErr w:type="spellStart"/>
      <w:r>
        <w:rPr>
          <w:rFonts w:ascii="Times New Roman" w:eastAsiaTheme="minorEastAsia" w:hAnsi="Times New Roman"/>
          <w:color w:val="000000"/>
          <w:sz w:val="28"/>
          <w:szCs w:val="28"/>
          <w:lang w:bidi="ru-RU"/>
        </w:rPr>
        <w:t>Валдгеймское</w:t>
      </w:r>
      <w:proofErr w:type="spellEnd"/>
      <w:r w:rsidRPr="00237BDB">
        <w:rPr>
          <w:rFonts w:ascii="Times New Roman" w:eastAsiaTheme="minorEastAsia" w:hAnsi="Times New Roman"/>
          <w:color w:val="000000"/>
          <w:sz w:val="28"/>
          <w:szCs w:val="28"/>
          <w:lang w:bidi="ru-RU"/>
        </w:rPr>
        <w:t xml:space="preserve"> сельское поселение» Биробиджанского муниципального района</w:t>
      </w:r>
    </w:p>
    <w:p w:rsidR="007F4421" w:rsidRPr="00237BDB" w:rsidRDefault="007F4421" w:rsidP="007F4421">
      <w:pPr>
        <w:spacing w:after="169"/>
        <w:ind w:left="20"/>
        <w:jc w:val="center"/>
        <w:rPr>
          <w:rFonts w:ascii="Times New Roman" w:eastAsiaTheme="minorEastAsia" w:hAnsi="Times New Roman"/>
          <w:sz w:val="28"/>
          <w:szCs w:val="28"/>
        </w:rPr>
      </w:pPr>
      <w:r w:rsidRPr="00237BDB">
        <w:rPr>
          <w:rFonts w:ascii="Times New Roman" w:eastAsiaTheme="minorEastAsia" w:hAnsi="Times New Roman"/>
          <w:color w:val="000000"/>
          <w:sz w:val="28"/>
          <w:szCs w:val="28"/>
          <w:lang w:bidi="ru-RU"/>
        </w:rPr>
        <w:t>Еврейской автономной области</w:t>
      </w:r>
    </w:p>
    <w:p w:rsidR="007F4421" w:rsidRPr="00237BDB" w:rsidRDefault="007F4421" w:rsidP="007F4421">
      <w:pPr>
        <w:spacing w:after="167" w:line="260" w:lineRule="exact"/>
        <w:ind w:left="20"/>
        <w:jc w:val="center"/>
        <w:rPr>
          <w:rFonts w:ascii="Times New Roman" w:eastAsiaTheme="minorEastAsia" w:hAnsi="Times New Roman"/>
          <w:sz w:val="28"/>
          <w:szCs w:val="28"/>
        </w:rPr>
      </w:pPr>
      <w:r w:rsidRPr="00237BDB">
        <w:rPr>
          <w:rFonts w:ascii="Times New Roman" w:eastAsiaTheme="minorEastAsia" w:hAnsi="Times New Roman"/>
          <w:color w:val="000000"/>
          <w:sz w:val="28"/>
          <w:szCs w:val="28"/>
          <w:lang w:bidi="ru-RU"/>
        </w:rPr>
        <w:t>СОБРАНИЕ ДЕПУТАТОВ</w:t>
      </w:r>
    </w:p>
    <w:p w:rsidR="007F4421" w:rsidRPr="00237BDB" w:rsidRDefault="007F4421" w:rsidP="007F4421">
      <w:pPr>
        <w:spacing w:after="0" w:line="260" w:lineRule="exact"/>
        <w:ind w:left="20"/>
        <w:jc w:val="center"/>
        <w:rPr>
          <w:rFonts w:ascii="Times New Roman" w:eastAsiaTheme="minorEastAsia" w:hAnsi="Times New Roman"/>
          <w:sz w:val="28"/>
          <w:szCs w:val="28"/>
        </w:rPr>
      </w:pPr>
      <w:r w:rsidRPr="00237BDB">
        <w:rPr>
          <w:rFonts w:ascii="Times New Roman" w:eastAsiaTheme="minorEastAsia" w:hAnsi="Times New Roman"/>
          <w:color w:val="000000"/>
          <w:sz w:val="28"/>
          <w:szCs w:val="28"/>
          <w:lang w:bidi="ru-RU"/>
        </w:rPr>
        <w:t>РЕШЕНИЕ</w:t>
      </w:r>
    </w:p>
    <w:p w:rsidR="00C366E0" w:rsidRDefault="00C366E0" w:rsidP="007156C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66E0" w:rsidRPr="007156CA" w:rsidRDefault="00C366E0" w:rsidP="007156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66E0" w:rsidRPr="007156CA" w:rsidRDefault="00FF0266" w:rsidP="007156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30.07.2020            </w:t>
      </w:r>
      <w:r w:rsidR="00C366E0" w:rsidRPr="007156CA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C366E0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№ 135</w:t>
      </w:r>
    </w:p>
    <w:p w:rsidR="00C366E0" w:rsidRDefault="00C366E0" w:rsidP="007156CA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</w:t>
      </w:r>
      <w:r w:rsidRPr="007156CA">
        <w:rPr>
          <w:rFonts w:ascii="Times New Roman" w:hAnsi="Times New Roman"/>
          <w:bCs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Валдгейм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156C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4B4B07" w:rsidRDefault="004B4B07" w:rsidP="007156CA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4B4B07" w:rsidRDefault="004B4B07" w:rsidP="007156CA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C366E0" w:rsidRPr="00FF0266" w:rsidRDefault="00C366E0" w:rsidP="004B4B07">
      <w:pPr>
        <w:spacing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FF0266">
        <w:rPr>
          <w:rFonts w:ascii="Times New Roman" w:hAnsi="Times New Roman"/>
          <w:sz w:val="28"/>
          <w:szCs w:val="28"/>
        </w:rPr>
        <w:t>Об утверждении Положения о собраниях и конференциях граждан в муниципальном образовании «</w:t>
      </w:r>
      <w:proofErr w:type="spellStart"/>
      <w:r w:rsidRPr="00FF0266">
        <w:rPr>
          <w:rFonts w:ascii="Times New Roman" w:hAnsi="Times New Roman"/>
          <w:sz w:val="28"/>
          <w:szCs w:val="28"/>
        </w:rPr>
        <w:t>Валдгеймское</w:t>
      </w:r>
      <w:proofErr w:type="spellEnd"/>
      <w:r w:rsidRPr="00FF0266">
        <w:rPr>
          <w:rFonts w:ascii="Times New Roman" w:hAnsi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</w:p>
    <w:p w:rsidR="00C366E0" w:rsidRPr="00FF0266" w:rsidRDefault="00C366E0" w:rsidP="001F18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66E0" w:rsidRPr="00FF0266" w:rsidRDefault="00C366E0" w:rsidP="001F1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26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FF026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FF02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FF0266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Pr="00FF0266"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Собрание депутатов</w:t>
      </w:r>
    </w:p>
    <w:p w:rsidR="00C366E0" w:rsidRPr="00FF0266" w:rsidRDefault="00C366E0" w:rsidP="001F1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66E0" w:rsidRPr="00FF0266" w:rsidRDefault="00C366E0" w:rsidP="00480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0266">
        <w:rPr>
          <w:rFonts w:ascii="Times New Roman" w:hAnsi="Times New Roman" w:cs="Times New Roman"/>
          <w:sz w:val="28"/>
          <w:szCs w:val="28"/>
        </w:rPr>
        <w:t>РЕШИЛО:</w:t>
      </w:r>
    </w:p>
    <w:p w:rsidR="00C366E0" w:rsidRPr="00FF0266" w:rsidRDefault="00C366E0" w:rsidP="00B06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026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FF02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FF0266">
        <w:rPr>
          <w:rFonts w:ascii="Times New Roman" w:hAnsi="Times New Roman" w:cs="Times New Roman"/>
          <w:sz w:val="28"/>
          <w:szCs w:val="28"/>
        </w:rPr>
        <w:t xml:space="preserve"> «О собраниях и конференциях граждан в муниципальном образовании «</w:t>
      </w:r>
      <w:proofErr w:type="spellStart"/>
      <w:r w:rsidRPr="00FF0266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Pr="00FF0266"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области».</w:t>
      </w:r>
    </w:p>
    <w:p w:rsidR="004B4B07" w:rsidRPr="00FF0266" w:rsidRDefault="00C366E0" w:rsidP="00B06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026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F02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0266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4B4B07" w:rsidRPr="00FF0266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постоянную комиссию Собрания депутатов по экономике и социальным вопросам.</w:t>
      </w:r>
    </w:p>
    <w:p w:rsidR="00B064DC" w:rsidRPr="00FF0266" w:rsidRDefault="00C366E0" w:rsidP="00B064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266">
        <w:rPr>
          <w:rFonts w:ascii="Times New Roman" w:hAnsi="Times New Roman"/>
          <w:sz w:val="28"/>
          <w:szCs w:val="28"/>
        </w:rPr>
        <w:t>3.</w:t>
      </w:r>
      <w:r w:rsidR="00B064DC" w:rsidRPr="00FF0266">
        <w:rPr>
          <w:rFonts w:ascii="Times New Roman" w:hAnsi="Times New Roman"/>
          <w:sz w:val="28"/>
          <w:szCs w:val="28"/>
        </w:rPr>
        <w:t xml:space="preserve"> Опубликовать настоящее решение в печатном средстве массовой информации «Информационный бюллетень Валдгеймского сельского поселения Биробиджанского муниципального района Еврейской автономной области».</w:t>
      </w:r>
    </w:p>
    <w:p w:rsidR="00B064DC" w:rsidRPr="00FF0266" w:rsidRDefault="00B064DC" w:rsidP="00B064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266">
        <w:rPr>
          <w:rFonts w:ascii="Times New Roman" w:hAnsi="Times New Roman"/>
          <w:sz w:val="28"/>
          <w:szCs w:val="28"/>
        </w:rPr>
        <w:t>4</w:t>
      </w:r>
      <w:r w:rsidRPr="00FF0266">
        <w:rPr>
          <w:rFonts w:ascii="Times New Roman" w:hAnsi="Times New Roman"/>
          <w:color w:val="000000" w:themeColor="text1"/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B064DC" w:rsidRPr="00FF0266" w:rsidRDefault="00B064DC" w:rsidP="00B064D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4DC" w:rsidRPr="00FF0266" w:rsidRDefault="00B064DC" w:rsidP="00B064DC">
      <w:pPr>
        <w:pStyle w:val="ad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064DC" w:rsidRDefault="00B064DC" w:rsidP="00B064DC">
      <w:pPr>
        <w:pStyle w:val="ad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064DC" w:rsidRPr="00FF0266" w:rsidRDefault="00B064DC" w:rsidP="00B064DC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064DC" w:rsidRPr="00FF0266" w:rsidRDefault="00B064DC" w:rsidP="00B064DC">
      <w:pPr>
        <w:widowControl w:val="0"/>
        <w:tabs>
          <w:tab w:val="left" w:pos="3285"/>
          <w:tab w:val="right" w:pos="93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0266">
        <w:rPr>
          <w:rFonts w:ascii="Times New Roman" w:hAnsi="Times New Roman"/>
          <w:color w:val="000000" w:themeColor="text1"/>
          <w:sz w:val="28"/>
          <w:szCs w:val="28"/>
        </w:rPr>
        <w:t xml:space="preserve">Глава сельского поселения                       </w:t>
      </w:r>
      <w:r w:rsidRPr="00FF0266">
        <w:rPr>
          <w:rFonts w:ascii="Times New Roman" w:hAnsi="Times New Roman"/>
          <w:color w:val="000000" w:themeColor="text1"/>
          <w:sz w:val="28"/>
          <w:szCs w:val="28"/>
        </w:rPr>
        <w:tab/>
        <w:t>В.А. Брусиловский</w:t>
      </w:r>
    </w:p>
    <w:p w:rsidR="00C366E0" w:rsidRDefault="00C366E0" w:rsidP="00480ACF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F0266" w:rsidRDefault="00FF0266" w:rsidP="00480A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4595" w:rsidRDefault="00E14595" w:rsidP="00480A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66E0" w:rsidRPr="00E14595" w:rsidRDefault="00C366E0" w:rsidP="00320ACE">
      <w:pPr>
        <w:pStyle w:val="ConsPlusNormal"/>
        <w:ind w:left="524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1459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C366E0" w:rsidRPr="00E14595" w:rsidRDefault="00C366E0" w:rsidP="00320ACE">
      <w:pPr>
        <w:pStyle w:val="ConsPlusNormal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14595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муниципального образования </w:t>
      </w:r>
    </w:p>
    <w:p w:rsidR="00C366E0" w:rsidRPr="00E14595" w:rsidRDefault="00C366E0" w:rsidP="00320ACE">
      <w:pPr>
        <w:pStyle w:val="ConsPlusNormal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1459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E14595">
        <w:rPr>
          <w:rFonts w:ascii="Times New Roman" w:hAnsi="Times New Roman" w:cs="Times New Roman"/>
          <w:sz w:val="24"/>
          <w:szCs w:val="24"/>
        </w:rPr>
        <w:t>Валдгеймское</w:t>
      </w:r>
      <w:proofErr w:type="spellEnd"/>
      <w:r w:rsidRPr="00E14595">
        <w:rPr>
          <w:rFonts w:ascii="Times New Roman" w:hAnsi="Times New Roman" w:cs="Times New Roman"/>
          <w:sz w:val="24"/>
          <w:szCs w:val="24"/>
        </w:rPr>
        <w:t xml:space="preserve"> сельское поселение" </w:t>
      </w:r>
    </w:p>
    <w:p w:rsidR="00C366E0" w:rsidRPr="00E14595" w:rsidRDefault="00C366E0" w:rsidP="00320A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4595">
        <w:rPr>
          <w:rFonts w:ascii="Times New Roman" w:hAnsi="Times New Roman" w:cs="Times New Roman"/>
          <w:sz w:val="24"/>
          <w:szCs w:val="24"/>
        </w:rPr>
        <w:t xml:space="preserve">от </w:t>
      </w:r>
      <w:r w:rsidR="0067647E">
        <w:rPr>
          <w:rFonts w:ascii="Times New Roman" w:hAnsi="Times New Roman" w:cs="Times New Roman"/>
          <w:sz w:val="24"/>
          <w:szCs w:val="24"/>
        </w:rPr>
        <w:t>30.07.2020 № 135</w:t>
      </w:r>
    </w:p>
    <w:p w:rsidR="00C366E0" w:rsidRPr="00E14595" w:rsidRDefault="00C366E0" w:rsidP="00320A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66E0" w:rsidRPr="00E14595" w:rsidRDefault="00C366E0" w:rsidP="00320A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</w:p>
    <w:p w:rsidR="00C366E0" w:rsidRPr="00E14595" w:rsidRDefault="00C366E0" w:rsidP="00320A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14595">
        <w:rPr>
          <w:rFonts w:ascii="Times New Roman" w:hAnsi="Times New Roman" w:cs="Times New Roman"/>
          <w:b w:val="0"/>
          <w:sz w:val="24"/>
          <w:szCs w:val="24"/>
        </w:rPr>
        <w:t>Положение «О собраниях и конференциях граждан в «</w:t>
      </w:r>
      <w:proofErr w:type="spellStart"/>
      <w:r w:rsidRPr="00E14595">
        <w:rPr>
          <w:rFonts w:ascii="Times New Roman" w:hAnsi="Times New Roman" w:cs="Times New Roman"/>
          <w:b w:val="0"/>
          <w:sz w:val="24"/>
          <w:szCs w:val="24"/>
        </w:rPr>
        <w:t>Валдгеймское</w:t>
      </w:r>
      <w:proofErr w:type="spellEnd"/>
      <w:r w:rsidRPr="00E14595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 Биробиджанского муниципального района Еврейской автономной области»</w:t>
      </w:r>
    </w:p>
    <w:p w:rsidR="00C366E0" w:rsidRPr="00E14595" w:rsidRDefault="00C366E0" w:rsidP="00320AC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66E0" w:rsidRPr="00E14595" w:rsidRDefault="00C366E0" w:rsidP="00320AC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459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366E0" w:rsidRPr="00E14595" w:rsidRDefault="00C366E0" w:rsidP="00320A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66E0" w:rsidRPr="00E14595" w:rsidRDefault="00C366E0" w:rsidP="003921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E1459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E14595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E1459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 </w:t>
      </w:r>
      <w:proofErr w:type="spellStart"/>
      <w:r w:rsidRPr="00E14595">
        <w:rPr>
          <w:rFonts w:ascii="Times New Roman" w:hAnsi="Times New Roman" w:cs="Times New Roman"/>
          <w:sz w:val="24"/>
          <w:szCs w:val="24"/>
        </w:rPr>
        <w:t>Валдгеймское</w:t>
      </w:r>
      <w:proofErr w:type="spellEnd"/>
      <w:r w:rsidRPr="00E14595">
        <w:rPr>
          <w:rFonts w:ascii="Times New Roman" w:hAnsi="Times New Roman" w:cs="Times New Roman"/>
          <w:sz w:val="24"/>
          <w:szCs w:val="24"/>
        </w:rPr>
        <w:t xml:space="preserve"> сельское поселение"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муниципального образования "</w:t>
      </w:r>
      <w:proofErr w:type="spellStart"/>
      <w:r w:rsidRPr="00E14595">
        <w:rPr>
          <w:rFonts w:ascii="Times New Roman" w:hAnsi="Times New Roman" w:cs="Times New Roman"/>
          <w:sz w:val="24"/>
          <w:szCs w:val="24"/>
        </w:rPr>
        <w:t>Валдгеймское</w:t>
      </w:r>
      <w:proofErr w:type="spellEnd"/>
      <w:r w:rsidRPr="00E1459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proofErr w:type="gramStart"/>
      <w:r w:rsidRPr="00E14595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E14595">
        <w:rPr>
          <w:rFonts w:ascii="Times New Roman" w:hAnsi="Times New Roman" w:cs="Times New Roman"/>
          <w:sz w:val="24"/>
          <w:szCs w:val="24"/>
        </w:rPr>
        <w:t xml:space="preserve">далее - органы местного самоуправления и должностные лица местного самоуправления), осуществления территориального общественного самоуправления </w:t>
      </w:r>
      <w:proofErr w:type="gramStart"/>
      <w:r w:rsidRPr="00E14595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E14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595">
        <w:rPr>
          <w:rFonts w:ascii="Times New Roman" w:hAnsi="Times New Roman" w:cs="Times New Roman"/>
          <w:sz w:val="24"/>
          <w:szCs w:val="24"/>
        </w:rPr>
        <w:t>Валдгеймское</w:t>
      </w:r>
      <w:proofErr w:type="spellEnd"/>
      <w:r w:rsidRPr="00E14595">
        <w:rPr>
          <w:rFonts w:ascii="Times New Roman" w:hAnsi="Times New Roman" w:cs="Times New Roman"/>
          <w:sz w:val="24"/>
          <w:szCs w:val="24"/>
        </w:rPr>
        <w:t xml:space="preserve"> сельского поселения могут проводиться собрания (конференции) граждан.</w:t>
      </w:r>
    </w:p>
    <w:p w:rsidR="00C366E0" w:rsidRPr="00E14595" w:rsidRDefault="00C366E0" w:rsidP="003921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6E0" w:rsidRPr="00E14595" w:rsidRDefault="00C366E0" w:rsidP="00392167">
      <w:pPr>
        <w:jc w:val="center"/>
        <w:rPr>
          <w:rFonts w:ascii="Times New Roman" w:hAnsi="Times New Roman"/>
          <w:b/>
          <w:sz w:val="24"/>
          <w:szCs w:val="24"/>
        </w:rPr>
      </w:pPr>
      <w:r w:rsidRPr="00E14595">
        <w:rPr>
          <w:rFonts w:ascii="Times New Roman" w:hAnsi="Times New Roman"/>
          <w:b/>
          <w:sz w:val="24"/>
          <w:szCs w:val="24"/>
        </w:rPr>
        <w:t>Глава 1. Общие положения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Статья 1.</w:t>
      </w:r>
      <w:r w:rsidRPr="00E14595">
        <w:rPr>
          <w:rFonts w:ascii="Times New Roman" w:hAnsi="Times New Roman"/>
          <w:b/>
          <w:sz w:val="24"/>
          <w:szCs w:val="24"/>
        </w:rPr>
        <w:t xml:space="preserve"> Собрание граждан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1. Собрание граждан является формой непосредственного участия населения в осуществлении местного самоуправления.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2. Собрание граждан проводится по инициативе главы муниципального образования "</w:t>
      </w:r>
      <w:proofErr w:type="spellStart"/>
      <w:r w:rsidRPr="00E14595">
        <w:rPr>
          <w:rFonts w:ascii="Times New Roman" w:hAnsi="Times New Roman"/>
          <w:sz w:val="24"/>
          <w:szCs w:val="24"/>
        </w:rPr>
        <w:t>Валдгеймское</w:t>
      </w:r>
      <w:proofErr w:type="spellEnd"/>
      <w:r w:rsidRPr="00E14595">
        <w:rPr>
          <w:rFonts w:ascii="Times New Roman" w:hAnsi="Times New Roman"/>
          <w:sz w:val="24"/>
          <w:szCs w:val="24"/>
        </w:rPr>
        <w:t xml:space="preserve"> сельское поселение», Собрания депутатов муниципального образования "</w:t>
      </w:r>
      <w:proofErr w:type="spellStart"/>
      <w:r w:rsidRPr="00E14595">
        <w:rPr>
          <w:rFonts w:ascii="Times New Roman" w:hAnsi="Times New Roman"/>
          <w:sz w:val="24"/>
          <w:szCs w:val="24"/>
        </w:rPr>
        <w:t>Валдгеймское</w:t>
      </w:r>
      <w:proofErr w:type="spellEnd"/>
      <w:r w:rsidRPr="00E14595">
        <w:rPr>
          <w:rFonts w:ascii="Times New Roman" w:hAnsi="Times New Roman"/>
          <w:sz w:val="24"/>
          <w:szCs w:val="24"/>
        </w:rPr>
        <w:t xml:space="preserve"> сельское поселение", населения.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E14595">
        <w:rPr>
          <w:rFonts w:ascii="Times New Roman" w:hAnsi="Times New Roman"/>
          <w:sz w:val="24"/>
          <w:szCs w:val="24"/>
        </w:rPr>
        <w:t>В собрании граждан имеют право участвовать дееспособные граждане Российской Федерации, достигшие 18-летнего возраста и постоянно или преимущественно проживающие на территории муниципального образования «</w:t>
      </w:r>
      <w:proofErr w:type="spellStart"/>
      <w:r w:rsidRPr="00E14595">
        <w:rPr>
          <w:rFonts w:ascii="Times New Roman" w:hAnsi="Times New Roman"/>
          <w:sz w:val="24"/>
          <w:szCs w:val="24"/>
        </w:rPr>
        <w:t>Валдгеймское</w:t>
      </w:r>
      <w:proofErr w:type="spellEnd"/>
      <w:r w:rsidRPr="00E14595">
        <w:rPr>
          <w:rFonts w:ascii="Times New Roman" w:hAnsi="Times New Roman"/>
          <w:sz w:val="24"/>
          <w:szCs w:val="24"/>
        </w:rPr>
        <w:t xml:space="preserve"> сельское поселение»), на которой проводится собрание (далее – граждане).</w:t>
      </w:r>
      <w:proofErr w:type="gramEnd"/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4. Собрание граждан может проводиться в общественных местах, рассчитанных на  массовое пребывание граждан, (учреждения культуры, образования и т.д.), территориях многоквартирных жилых домов, дворов, улиц и других территориях, с участием граждан, постоянно или преимущественно проживающих на соответствующей территории.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5. Участие в собрании граждан является добровольным и свободным. Граждане участвуют в собрании лично, и каждый из них обладает одним голосом.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6. Полномочия собрания граждан в случаях, предусмотренных пунктом 3 статьи 3 настоящего Положения, могут осуществляться конференцией граждан (собранием делегатов).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 xml:space="preserve">Статья 2. </w:t>
      </w:r>
      <w:r w:rsidRPr="00E14595">
        <w:rPr>
          <w:rFonts w:ascii="Times New Roman" w:hAnsi="Times New Roman"/>
          <w:b/>
          <w:sz w:val="24"/>
          <w:szCs w:val="24"/>
        </w:rPr>
        <w:t>Полномочия собрания граждан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 xml:space="preserve">1. Собрание граждан может проводиться </w:t>
      </w:r>
      <w:proofErr w:type="gramStart"/>
      <w:r w:rsidRPr="00E14595">
        <w:rPr>
          <w:rFonts w:ascii="Times New Roman" w:hAnsi="Times New Roman"/>
          <w:sz w:val="24"/>
          <w:szCs w:val="24"/>
        </w:rPr>
        <w:t>для</w:t>
      </w:r>
      <w:proofErr w:type="gramEnd"/>
      <w:r w:rsidRPr="00E14595">
        <w:rPr>
          <w:rFonts w:ascii="Times New Roman" w:hAnsi="Times New Roman"/>
          <w:sz w:val="24"/>
          <w:szCs w:val="24"/>
        </w:rPr>
        <w:t>: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lastRenderedPageBreak/>
        <w:t>1) обсуждения вопросов местного значения муниципального образования «</w:t>
      </w:r>
      <w:proofErr w:type="spellStart"/>
      <w:r w:rsidRPr="00E14595">
        <w:rPr>
          <w:rFonts w:ascii="Times New Roman" w:hAnsi="Times New Roman"/>
          <w:sz w:val="24"/>
          <w:szCs w:val="24"/>
        </w:rPr>
        <w:t>Валдгеймское</w:t>
      </w:r>
      <w:proofErr w:type="spellEnd"/>
      <w:r w:rsidRPr="00E14595">
        <w:rPr>
          <w:rFonts w:ascii="Times New Roman" w:hAnsi="Times New Roman"/>
          <w:sz w:val="24"/>
          <w:szCs w:val="24"/>
        </w:rPr>
        <w:t xml:space="preserve"> сельское поселение»;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2) информирования населения о деятельности органов местного самоуправления и должностных лиц местного самоуправления муниципального образования «</w:t>
      </w:r>
      <w:proofErr w:type="spellStart"/>
      <w:r w:rsidRPr="00E14595">
        <w:rPr>
          <w:rFonts w:ascii="Times New Roman" w:hAnsi="Times New Roman"/>
          <w:sz w:val="24"/>
          <w:szCs w:val="24"/>
        </w:rPr>
        <w:t>Валдгеймское</w:t>
      </w:r>
      <w:proofErr w:type="spellEnd"/>
      <w:r w:rsidRPr="00E14595">
        <w:rPr>
          <w:rFonts w:ascii="Times New Roman" w:hAnsi="Times New Roman"/>
          <w:sz w:val="24"/>
          <w:szCs w:val="24"/>
        </w:rPr>
        <w:t xml:space="preserve"> сельское поселение»;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3) принятия обращений к органам местного самоуправления и должностными лицами местного самоуправления муниципального образования «</w:t>
      </w:r>
      <w:proofErr w:type="spellStart"/>
      <w:r w:rsidRPr="00E14595">
        <w:rPr>
          <w:rFonts w:ascii="Times New Roman" w:hAnsi="Times New Roman"/>
          <w:sz w:val="24"/>
          <w:szCs w:val="24"/>
        </w:rPr>
        <w:t>Валдгеймское</w:t>
      </w:r>
      <w:proofErr w:type="spellEnd"/>
      <w:r w:rsidRPr="00E14595">
        <w:rPr>
          <w:rFonts w:ascii="Times New Roman" w:hAnsi="Times New Roman"/>
          <w:sz w:val="24"/>
          <w:szCs w:val="24"/>
        </w:rPr>
        <w:t xml:space="preserve"> сельское поселение» по итогам обсуждения вопросов местного значения;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4) избрания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образования «</w:t>
      </w:r>
      <w:proofErr w:type="spellStart"/>
      <w:r w:rsidRPr="00E14595">
        <w:rPr>
          <w:rFonts w:ascii="Times New Roman" w:hAnsi="Times New Roman"/>
          <w:sz w:val="24"/>
          <w:szCs w:val="24"/>
        </w:rPr>
        <w:t>Валдгеймское</w:t>
      </w:r>
      <w:proofErr w:type="spellEnd"/>
      <w:r w:rsidRPr="00E14595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 xml:space="preserve">Статья 3. </w:t>
      </w:r>
      <w:r w:rsidRPr="00E14595">
        <w:rPr>
          <w:rFonts w:ascii="Times New Roman" w:hAnsi="Times New Roman"/>
          <w:b/>
          <w:sz w:val="24"/>
          <w:szCs w:val="24"/>
        </w:rPr>
        <w:t>Конференция граждан (собрание делегатов)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1. Конференция граждан является формой непосредственного участия населения в осуществлении местного самоуправления.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2. Конференция граждан представляет собой собрание делегатов, избранных для участия в конференции на собраниях граждан, проводимых в соответствии с настоящим положением.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3. Конференцией граждан могут осуществляться полномочия собрания граждан, в случае если число граждан, обладающих активным избирательным правом, проживающих на соответствующей территории, превышает 300 человек.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14595">
        <w:rPr>
          <w:rFonts w:ascii="Times New Roman" w:hAnsi="Times New Roman"/>
          <w:b/>
          <w:sz w:val="24"/>
          <w:szCs w:val="24"/>
        </w:rPr>
        <w:t>Глава 2. Порядок назначения и проведения собрания граждан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 xml:space="preserve">Статья 4. </w:t>
      </w:r>
      <w:r w:rsidRPr="00E14595">
        <w:rPr>
          <w:rFonts w:ascii="Times New Roman" w:hAnsi="Times New Roman"/>
          <w:b/>
          <w:sz w:val="24"/>
          <w:szCs w:val="24"/>
        </w:rPr>
        <w:t>Назначение собрания граждан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1. Собрание граждан, проводимое по инициативе населения, назначается Собранием депутатов муниципального образования «</w:t>
      </w:r>
      <w:proofErr w:type="spellStart"/>
      <w:r w:rsidRPr="00E14595">
        <w:rPr>
          <w:rFonts w:ascii="Times New Roman" w:hAnsi="Times New Roman"/>
          <w:sz w:val="24"/>
          <w:szCs w:val="24"/>
        </w:rPr>
        <w:t>Валдгеймское</w:t>
      </w:r>
      <w:proofErr w:type="spellEnd"/>
      <w:r w:rsidRPr="00E14595">
        <w:rPr>
          <w:rFonts w:ascii="Times New Roman" w:hAnsi="Times New Roman"/>
          <w:sz w:val="24"/>
          <w:szCs w:val="24"/>
        </w:rPr>
        <w:t xml:space="preserve"> сельское поселение» в порядке, установленном статьей 5 настоящего положения.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2. Собрание граждан, проводимое по инициативе Собрания депутатов муниципального образования «</w:t>
      </w:r>
      <w:proofErr w:type="spellStart"/>
      <w:r w:rsidRPr="00E14595">
        <w:rPr>
          <w:rFonts w:ascii="Times New Roman" w:hAnsi="Times New Roman"/>
          <w:sz w:val="24"/>
          <w:szCs w:val="24"/>
        </w:rPr>
        <w:t>Валдгеймское</w:t>
      </w:r>
      <w:proofErr w:type="spellEnd"/>
      <w:r w:rsidRPr="00E14595">
        <w:rPr>
          <w:rFonts w:ascii="Times New Roman" w:hAnsi="Times New Roman"/>
          <w:sz w:val="24"/>
          <w:szCs w:val="24"/>
        </w:rPr>
        <w:t xml:space="preserve"> сельское поселение» или главы муниципального образования «</w:t>
      </w:r>
      <w:proofErr w:type="spellStart"/>
      <w:r w:rsidRPr="00E14595">
        <w:rPr>
          <w:rFonts w:ascii="Times New Roman" w:hAnsi="Times New Roman"/>
          <w:sz w:val="24"/>
          <w:szCs w:val="24"/>
        </w:rPr>
        <w:t>Валдгеймское</w:t>
      </w:r>
      <w:proofErr w:type="spellEnd"/>
      <w:r w:rsidRPr="00E14595">
        <w:rPr>
          <w:rFonts w:ascii="Times New Roman" w:hAnsi="Times New Roman"/>
          <w:sz w:val="24"/>
          <w:szCs w:val="24"/>
        </w:rPr>
        <w:t xml:space="preserve"> сельское поселение», назначается соответственно Собранием депутатов муниципального образования «</w:t>
      </w:r>
      <w:proofErr w:type="spellStart"/>
      <w:r w:rsidRPr="00E14595">
        <w:rPr>
          <w:rFonts w:ascii="Times New Roman" w:hAnsi="Times New Roman"/>
          <w:sz w:val="24"/>
          <w:szCs w:val="24"/>
        </w:rPr>
        <w:t>Валдгеймское</w:t>
      </w:r>
      <w:proofErr w:type="spellEnd"/>
      <w:r w:rsidRPr="00E14595">
        <w:rPr>
          <w:rFonts w:ascii="Times New Roman" w:hAnsi="Times New Roman"/>
          <w:sz w:val="24"/>
          <w:szCs w:val="24"/>
        </w:rPr>
        <w:t xml:space="preserve"> сельское поселение» или главой муниципального образования «</w:t>
      </w:r>
      <w:proofErr w:type="spellStart"/>
      <w:r w:rsidRPr="00E14595">
        <w:rPr>
          <w:rFonts w:ascii="Times New Roman" w:hAnsi="Times New Roman"/>
          <w:sz w:val="24"/>
          <w:szCs w:val="24"/>
        </w:rPr>
        <w:t>Валдгеймское</w:t>
      </w:r>
      <w:proofErr w:type="spellEnd"/>
      <w:r w:rsidRPr="00E14595">
        <w:rPr>
          <w:rFonts w:ascii="Times New Roman" w:hAnsi="Times New Roman"/>
          <w:sz w:val="24"/>
          <w:szCs w:val="24"/>
        </w:rPr>
        <w:t xml:space="preserve"> сельское поселение» и оформляется муниципальным правовым актом.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 xml:space="preserve">Статья 5. </w:t>
      </w:r>
      <w:r w:rsidRPr="00E14595">
        <w:rPr>
          <w:rFonts w:ascii="Times New Roman" w:hAnsi="Times New Roman"/>
          <w:b/>
          <w:sz w:val="24"/>
          <w:szCs w:val="24"/>
        </w:rPr>
        <w:t>Порядок назначения собрания граждан, проводимого по инициативе населения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1. С инициативой о проведении собрания граждан перед Собранием депутатов вправе выступать инициативная группа граждан, постоянно или преимущественно проживающих на территории, на которой планируется проведение собрания граждан.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lastRenderedPageBreak/>
        <w:t>2. Инициативная группа направляет в Собрание депутатов муниципального образования «</w:t>
      </w:r>
      <w:proofErr w:type="spellStart"/>
      <w:r w:rsidRPr="00E14595">
        <w:rPr>
          <w:rFonts w:ascii="Times New Roman" w:hAnsi="Times New Roman"/>
          <w:sz w:val="24"/>
          <w:szCs w:val="24"/>
        </w:rPr>
        <w:t>Валдгеймское</w:t>
      </w:r>
      <w:proofErr w:type="spellEnd"/>
      <w:r w:rsidRPr="00E14595">
        <w:rPr>
          <w:rFonts w:ascii="Times New Roman" w:hAnsi="Times New Roman"/>
          <w:sz w:val="24"/>
          <w:szCs w:val="24"/>
        </w:rPr>
        <w:t xml:space="preserve"> сельское поселение» ходатайство о назначении собрания граждан, в котором должны содержаться: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1) границы территории, в пределах которой предполагается провести собрание граждан;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2) вопросы, выносимые на рассмотрение собрания граждан;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3) обоснование необходимости проведения собрания граждан по перечисленным вопросам;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3. Ходатайство должно подписывается членами инициативной группы.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 xml:space="preserve">Статья 6. </w:t>
      </w:r>
      <w:r w:rsidRPr="00E14595">
        <w:rPr>
          <w:rFonts w:ascii="Times New Roman" w:hAnsi="Times New Roman"/>
          <w:b/>
          <w:sz w:val="24"/>
          <w:szCs w:val="24"/>
        </w:rPr>
        <w:t>Принятие решения о назначении собрания граждан, проводимого по инициативе населения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1. Собрание  депутатов муниципального образования «</w:t>
      </w:r>
      <w:proofErr w:type="spellStart"/>
      <w:r w:rsidRPr="00E14595">
        <w:rPr>
          <w:rFonts w:ascii="Times New Roman" w:hAnsi="Times New Roman"/>
          <w:sz w:val="24"/>
          <w:szCs w:val="24"/>
        </w:rPr>
        <w:t>Валдгеймское</w:t>
      </w:r>
      <w:proofErr w:type="spellEnd"/>
      <w:r w:rsidRPr="00E14595">
        <w:rPr>
          <w:rFonts w:ascii="Times New Roman" w:hAnsi="Times New Roman"/>
          <w:sz w:val="24"/>
          <w:szCs w:val="24"/>
        </w:rPr>
        <w:t xml:space="preserve"> сельское поселение» не позднее чем в 30-дневный срок со дня поступления инициативы о назначении собрания граждан рассматривает инициативу и принимает одно из следующих решений: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1) об отклонении инициативы о назначении собрания граждан;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2) о назначении собрания граждан.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2. Собрание депутатов муниципального образования «</w:t>
      </w:r>
      <w:proofErr w:type="spellStart"/>
      <w:r w:rsidRPr="00E14595">
        <w:rPr>
          <w:rFonts w:ascii="Times New Roman" w:hAnsi="Times New Roman"/>
          <w:sz w:val="24"/>
          <w:szCs w:val="24"/>
        </w:rPr>
        <w:t>Валдгеймское</w:t>
      </w:r>
      <w:proofErr w:type="spellEnd"/>
      <w:r w:rsidRPr="00E14595">
        <w:rPr>
          <w:rFonts w:ascii="Times New Roman" w:hAnsi="Times New Roman"/>
          <w:sz w:val="24"/>
          <w:szCs w:val="24"/>
        </w:rPr>
        <w:t xml:space="preserve"> сельское поселение» принимает мотивированное решение об отклонении инициативы о назначении собрания граждан в случае, если: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1) вопросы, выносимые на собрание граждан, не соответствует требованиям пункта 1 статьи 2 настоящего положения;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2) поданные документы не соответствуют требованиям настоящего положения, предъявляемым к содержанию и оформлению документов;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4595">
        <w:rPr>
          <w:rFonts w:ascii="Times New Roman" w:hAnsi="Times New Roman"/>
          <w:sz w:val="24"/>
          <w:szCs w:val="24"/>
        </w:rPr>
        <w:t>3) вопросы, вносимые на собрание граждан, направлены на пропаганду или агитацию, возбуждающие социальную, расовую, национальную или религиозную ненависть и вражду, а также на пропаганду социального, расового, национального, религиозного или языкового превосходства.</w:t>
      </w:r>
      <w:proofErr w:type="gramEnd"/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3. Решение Собрания депутатов муниципального образования «</w:t>
      </w:r>
      <w:proofErr w:type="spellStart"/>
      <w:r w:rsidRPr="00E14595">
        <w:rPr>
          <w:rFonts w:ascii="Times New Roman" w:hAnsi="Times New Roman"/>
          <w:sz w:val="24"/>
          <w:szCs w:val="24"/>
        </w:rPr>
        <w:t>Валдгеймское</w:t>
      </w:r>
      <w:proofErr w:type="spellEnd"/>
      <w:r w:rsidRPr="00E14595">
        <w:rPr>
          <w:rFonts w:ascii="Times New Roman" w:hAnsi="Times New Roman"/>
          <w:sz w:val="24"/>
          <w:szCs w:val="24"/>
        </w:rPr>
        <w:t xml:space="preserve"> сельское поселение» об отклонении инициативы о назначении собрания граждан может быть обжаловано заинтересованными лицами в суде.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4. В случае принятия решения о назначении собрания граждан, собрание граждан должно состояться не позднее 14 дней со дня принятия нормативного правового акта о назначении Собрания граждан.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lastRenderedPageBreak/>
        <w:t>5. О принятом по итогам рассмотрения инициативы решении Собрание депутатов муниципального образования «</w:t>
      </w:r>
      <w:proofErr w:type="spellStart"/>
      <w:r w:rsidRPr="00E14595">
        <w:rPr>
          <w:rFonts w:ascii="Times New Roman" w:hAnsi="Times New Roman"/>
          <w:sz w:val="24"/>
          <w:szCs w:val="24"/>
        </w:rPr>
        <w:t>Валдгеймское</w:t>
      </w:r>
      <w:proofErr w:type="spellEnd"/>
      <w:r w:rsidRPr="00E14595">
        <w:rPr>
          <w:rFonts w:ascii="Times New Roman" w:hAnsi="Times New Roman"/>
          <w:sz w:val="24"/>
          <w:szCs w:val="24"/>
        </w:rPr>
        <w:t xml:space="preserve"> сельское поселение» официально в письменной форме информирует представителей инициативной группы.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Статья 7</w:t>
      </w:r>
      <w:r w:rsidRPr="00E14595">
        <w:rPr>
          <w:rFonts w:ascii="Times New Roman" w:hAnsi="Times New Roman"/>
          <w:b/>
          <w:sz w:val="24"/>
          <w:szCs w:val="24"/>
        </w:rPr>
        <w:t>. Содержание</w:t>
      </w:r>
      <w:r w:rsidRPr="00E14595">
        <w:rPr>
          <w:rFonts w:ascii="Times New Roman" w:hAnsi="Times New Roman"/>
          <w:sz w:val="24"/>
          <w:szCs w:val="24"/>
        </w:rPr>
        <w:t xml:space="preserve"> </w:t>
      </w:r>
      <w:r w:rsidRPr="00E14595">
        <w:rPr>
          <w:rFonts w:ascii="Times New Roman" w:hAnsi="Times New Roman"/>
          <w:b/>
          <w:sz w:val="24"/>
          <w:szCs w:val="24"/>
        </w:rPr>
        <w:t>решения о назначении собрания граждан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В муниципальном правовом акте Собрания депутатов муниципального образования «</w:t>
      </w:r>
      <w:proofErr w:type="spellStart"/>
      <w:r w:rsidRPr="00E14595">
        <w:rPr>
          <w:rFonts w:ascii="Times New Roman" w:hAnsi="Times New Roman"/>
          <w:sz w:val="24"/>
          <w:szCs w:val="24"/>
        </w:rPr>
        <w:t>Валдгеймское</w:t>
      </w:r>
      <w:proofErr w:type="spellEnd"/>
      <w:r w:rsidRPr="00E14595">
        <w:rPr>
          <w:rFonts w:ascii="Times New Roman" w:hAnsi="Times New Roman"/>
          <w:sz w:val="24"/>
          <w:szCs w:val="24"/>
        </w:rPr>
        <w:t xml:space="preserve"> сельское поселение», главы муниципального образования «</w:t>
      </w:r>
      <w:proofErr w:type="spellStart"/>
      <w:r w:rsidRPr="00E14595">
        <w:rPr>
          <w:rFonts w:ascii="Times New Roman" w:hAnsi="Times New Roman"/>
          <w:sz w:val="24"/>
          <w:szCs w:val="24"/>
        </w:rPr>
        <w:t>Валдгеймское</w:t>
      </w:r>
      <w:proofErr w:type="spellEnd"/>
      <w:r w:rsidRPr="00E14595">
        <w:rPr>
          <w:rFonts w:ascii="Times New Roman" w:hAnsi="Times New Roman"/>
          <w:sz w:val="24"/>
          <w:szCs w:val="24"/>
        </w:rPr>
        <w:t xml:space="preserve"> сельское поселение»  о назначении собрания граждан указываются: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1) территория, установленная для проведения собрания граждан;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2) дата, время и место проведения собрания граждан;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3) перечень вопросов, которые вносятся на рассмотрение собрания граждан;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4) состав комиссии по организации подготовки и проведения собрания граждан;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5) иные вопросы подготовки и проведения собрания граждан.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 xml:space="preserve">Статья 8. </w:t>
      </w:r>
      <w:r w:rsidRPr="00E14595">
        <w:rPr>
          <w:rFonts w:ascii="Times New Roman" w:hAnsi="Times New Roman"/>
          <w:b/>
          <w:sz w:val="24"/>
          <w:szCs w:val="24"/>
        </w:rPr>
        <w:t>Комиссия по организации подготовки и проведения собрания граждан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1. Подготовку и проведение собрания граждан, подведение его итогов проводит комиссия по организации подготовки и проведения собрания граждан (далее – комиссия), сформированная Собранием депутатов муниципального образования «</w:t>
      </w:r>
      <w:proofErr w:type="spellStart"/>
      <w:r w:rsidRPr="00E14595">
        <w:rPr>
          <w:rFonts w:ascii="Times New Roman" w:hAnsi="Times New Roman"/>
          <w:sz w:val="24"/>
          <w:szCs w:val="24"/>
        </w:rPr>
        <w:t>Валдгеймское</w:t>
      </w:r>
      <w:proofErr w:type="spellEnd"/>
      <w:r w:rsidRPr="00E14595">
        <w:rPr>
          <w:rFonts w:ascii="Times New Roman" w:hAnsi="Times New Roman"/>
          <w:sz w:val="24"/>
          <w:szCs w:val="24"/>
        </w:rPr>
        <w:t xml:space="preserve"> сельское поселение» или главой муниципального образования «</w:t>
      </w:r>
      <w:proofErr w:type="spellStart"/>
      <w:r w:rsidRPr="00E14595">
        <w:rPr>
          <w:rFonts w:ascii="Times New Roman" w:hAnsi="Times New Roman"/>
          <w:sz w:val="24"/>
          <w:szCs w:val="24"/>
        </w:rPr>
        <w:t>Валдгеймское</w:t>
      </w:r>
      <w:proofErr w:type="spellEnd"/>
      <w:r w:rsidRPr="00E14595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2. В состав комиссии могут быть включены члены инициативной группы, депутаты Собрания депутатов муниципального образования «</w:t>
      </w:r>
      <w:proofErr w:type="spellStart"/>
      <w:r w:rsidRPr="00E14595">
        <w:rPr>
          <w:rFonts w:ascii="Times New Roman" w:hAnsi="Times New Roman"/>
          <w:sz w:val="24"/>
          <w:szCs w:val="24"/>
        </w:rPr>
        <w:t>Валдгеймское</w:t>
      </w:r>
      <w:proofErr w:type="spellEnd"/>
      <w:r w:rsidRPr="00E14595">
        <w:rPr>
          <w:rFonts w:ascii="Times New Roman" w:hAnsi="Times New Roman"/>
          <w:sz w:val="24"/>
          <w:szCs w:val="24"/>
        </w:rPr>
        <w:t xml:space="preserve"> сельское поселение», муниципальные служащие администрации муниципального образования "</w:t>
      </w:r>
      <w:proofErr w:type="spellStart"/>
      <w:r w:rsidRPr="00E14595">
        <w:rPr>
          <w:rFonts w:ascii="Times New Roman" w:hAnsi="Times New Roman"/>
          <w:sz w:val="24"/>
          <w:szCs w:val="24"/>
        </w:rPr>
        <w:t>Валдгеймское</w:t>
      </w:r>
      <w:proofErr w:type="spellEnd"/>
      <w:r w:rsidRPr="00E14595">
        <w:rPr>
          <w:rFonts w:ascii="Times New Roman" w:hAnsi="Times New Roman"/>
          <w:sz w:val="24"/>
          <w:szCs w:val="24"/>
        </w:rPr>
        <w:t xml:space="preserve"> сельское поселение", а также представители предприятий, учреждений, организаций (по согласованию с ними).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3. Численный состав комиссии определяется в каждом конкретном случае.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 xml:space="preserve">Статья 9. </w:t>
      </w:r>
      <w:r w:rsidRPr="00E14595">
        <w:rPr>
          <w:rFonts w:ascii="Times New Roman" w:hAnsi="Times New Roman"/>
          <w:b/>
          <w:sz w:val="24"/>
          <w:szCs w:val="24"/>
        </w:rPr>
        <w:t>Оповещение населения о проведении собрания граждан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E14595">
        <w:rPr>
          <w:rFonts w:ascii="Times New Roman" w:hAnsi="Times New Roman"/>
          <w:sz w:val="24"/>
          <w:szCs w:val="24"/>
        </w:rPr>
        <w:t>Оповещение граждан, проживающих на территории, установленной для проведения собрания граждан, о дате, времени, месте проведения собрания граждан и о вопросах, которые вносятся на его рассмотрение, осуществляется с использованием официального сайта администрации муниципального образования "</w:t>
      </w:r>
      <w:proofErr w:type="spellStart"/>
      <w:r w:rsidRPr="00E14595">
        <w:rPr>
          <w:rFonts w:ascii="Times New Roman" w:hAnsi="Times New Roman"/>
          <w:sz w:val="24"/>
          <w:szCs w:val="24"/>
        </w:rPr>
        <w:t>Валдгеймское</w:t>
      </w:r>
      <w:proofErr w:type="spellEnd"/>
      <w:r w:rsidRPr="00E14595">
        <w:rPr>
          <w:rFonts w:ascii="Times New Roman" w:hAnsi="Times New Roman"/>
          <w:sz w:val="24"/>
          <w:szCs w:val="24"/>
        </w:rPr>
        <w:t xml:space="preserve"> сельское поселение", средств массовой информации муниципального образования "</w:t>
      </w:r>
      <w:proofErr w:type="spellStart"/>
      <w:r w:rsidRPr="00E14595">
        <w:rPr>
          <w:rFonts w:ascii="Times New Roman" w:hAnsi="Times New Roman"/>
          <w:sz w:val="24"/>
          <w:szCs w:val="24"/>
        </w:rPr>
        <w:t>Валдгеймское</w:t>
      </w:r>
      <w:proofErr w:type="spellEnd"/>
      <w:r w:rsidRPr="00E14595">
        <w:rPr>
          <w:rFonts w:ascii="Times New Roman" w:hAnsi="Times New Roman"/>
          <w:sz w:val="24"/>
          <w:szCs w:val="24"/>
        </w:rPr>
        <w:t xml:space="preserve"> сельское поселение ", объявлений и иных средств. </w:t>
      </w:r>
      <w:proofErr w:type="gramEnd"/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2. Муниципальный  правовой акт Собрания депутатов муниципального образования "</w:t>
      </w:r>
      <w:proofErr w:type="spellStart"/>
      <w:r w:rsidRPr="00E14595">
        <w:rPr>
          <w:rFonts w:ascii="Times New Roman" w:hAnsi="Times New Roman"/>
          <w:sz w:val="24"/>
          <w:szCs w:val="24"/>
        </w:rPr>
        <w:t>Валдгеймское</w:t>
      </w:r>
      <w:proofErr w:type="spellEnd"/>
      <w:r w:rsidRPr="00E14595">
        <w:rPr>
          <w:rFonts w:ascii="Times New Roman" w:hAnsi="Times New Roman"/>
          <w:sz w:val="24"/>
          <w:szCs w:val="24"/>
        </w:rPr>
        <w:t xml:space="preserve"> сельское поселение", главы муниципального образования "</w:t>
      </w:r>
      <w:proofErr w:type="spellStart"/>
      <w:r w:rsidRPr="00E14595">
        <w:rPr>
          <w:rFonts w:ascii="Times New Roman" w:hAnsi="Times New Roman"/>
          <w:sz w:val="24"/>
          <w:szCs w:val="24"/>
        </w:rPr>
        <w:t>Валдгеймское</w:t>
      </w:r>
      <w:proofErr w:type="spellEnd"/>
      <w:r w:rsidRPr="00E14595">
        <w:rPr>
          <w:rFonts w:ascii="Times New Roman" w:hAnsi="Times New Roman"/>
          <w:sz w:val="24"/>
          <w:szCs w:val="24"/>
        </w:rPr>
        <w:t xml:space="preserve"> сельское поселение" о назначении собрания граждан публикуется в средствах массовой информации не менее</w:t>
      </w:r>
      <w:proofErr w:type="gramStart"/>
      <w:r w:rsidRPr="00E14595">
        <w:rPr>
          <w:rFonts w:ascii="Times New Roman" w:hAnsi="Times New Roman"/>
          <w:sz w:val="24"/>
          <w:szCs w:val="24"/>
        </w:rPr>
        <w:t>,</w:t>
      </w:r>
      <w:proofErr w:type="gramEnd"/>
      <w:r w:rsidRPr="00E14595">
        <w:rPr>
          <w:rFonts w:ascii="Times New Roman" w:hAnsi="Times New Roman"/>
          <w:sz w:val="24"/>
          <w:szCs w:val="24"/>
        </w:rPr>
        <w:t xml:space="preserve"> чем за 7 дней до даты проведения собрания граждан.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lastRenderedPageBreak/>
        <w:t xml:space="preserve">Статья 10. </w:t>
      </w:r>
      <w:r w:rsidRPr="00E14595">
        <w:rPr>
          <w:rFonts w:ascii="Times New Roman" w:hAnsi="Times New Roman"/>
          <w:b/>
          <w:sz w:val="24"/>
          <w:szCs w:val="24"/>
        </w:rPr>
        <w:t>Порядок проведения собрания граждан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1. Перед открытием собрания граждан проводится регистрация участников собрания с указанием фамилии, имени, отчества, года рождения, адреса места жительства.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2. Регистрацию участников и открытие собрания осуществляют уполномоченные комиссией лица из числа ее членов.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3. Для ведения собрания граждан из числа членов комиссии избираются председатель, секретарь и, в случае необходимости, счетная комиссия.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 xml:space="preserve">Статья 11. </w:t>
      </w:r>
      <w:r w:rsidRPr="00E14595">
        <w:rPr>
          <w:rFonts w:ascii="Times New Roman" w:hAnsi="Times New Roman"/>
          <w:b/>
          <w:sz w:val="24"/>
          <w:szCs w:val="24"/>
        </w:rPr>
        <w:t>Протокол собрания граждан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1. На собрании граждан секретарь собрания ведет протокол, в котором указываются: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1) дата, время и место проведения собрания;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2) количество граждан, принимавших участие в работе собрания граждан;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4) фамилия, имя, отчество председателя, секретаря и членов счетной комиссии собрания (в случае создания);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5) вопросы, рассмотренные собранием граждан;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6) содержание выступлений;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7) результаты голосования и принятые решения.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2. Протокол составляется в двух экземплярах и подписывается председателем и секретарем собрания граждан. К протоколу прикладывается список граждан, принявших участие в собрании, подписанный лицами, осуществляющими регистрацию участников собрания граждан.</w:t>
      </w:r>
    </w:p>
    <w:p w:rsidR="00C366E0" w:rsidRPr="00E14595" w:rsidRDefault="00C366E0" w:rsidP="00392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3. Один экземпляр протокола собрания граждан со списком граждан, принявших участие в собрании, передается в Собрание депутатов муниципального образования "</w:t>
      </w:r>
      <w:proofErr w:type="spellStart"/>
      <w:r w:rsidRPr="00E14595">
        <w:rPr>
          <w:rFonts w:ascii="Times New Roman" w:hAnsi="Times New Roman"/>
          <w:sz w:val="24"/>
          <w:szCs w:val="24"/>
        </w:rPr>
        <w:t>Валдгеймское</w:t>
      </w:r>
      <w:proofErr w:type="spellEnd"/>
      <w:r w:rsidRPr="00E14595">
        <w:rPr>
          <w:rFonts w:ascii="Times New Roman" w:hAnsi="Times New Roman"/>
          <w:sz w:val="24"/>
          <w:szCs w:val="24"/>
        </w:rPr>
        <w:t xml:space="preserve"> сельское поселение" или главе муниципального образования "</w:t>
      </w:r>
      <w:proofErr w:type="spellStart"/>
      <w:r w:rsidRPr="00E14595">
        <w:rPr>
          <w:rFonts w:ascii="Times New Roman" w:hAnsi="Times New Roman"/>
          <w:sz w:val="24"/>
          <w:szCs w:val="24"/>
        </w:rPr>
        <w:t>Валдгеймское</w:t>
      </w:r>
      <w:proofErr w:type="spellEnd"/>
      <w:r w:rsidRPr="00E14595">
        <w:rPr>
          <w:rFonts w:ascii="Times New Roman" w:hAnsi="Times New Roman"/>
          <w:sz w:val="24"/>
          <w:szCs w:val="24"/>
        </w:rPr>
        <w:t xml:space="preserve"> сельское поселение", назначившим собрание граждан, второй экземпляр остается у инициативной группы.</w:t>
      </w:r>
    </w:p>
    <w:p w:rsidR="00C366E0" w:rsidRPr="00E14595" w:rsidRDefault="00C366E0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 xml:space="preserve">Статья 12. </w:t>
      </w:r>
      <w:r w:rsidRPr="00E14595">
        <w:rPr>
          <w:rFonts w:ascii="Times New Roman" w:hAnsi="Times New Roman"/>
          <w:b/>
          <w:sz w:val="24"/>
          <w:szCs w:val="24"/>
        </w:rPr>
        <w:t>Итоги собрания граждан</w:t>
      </w:r>
    </w:p>
    <w:p w:rsidR="00C366E0" w:rsidRPr="00E14595" w:rsidRDefault="00C366E0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1. Собрание граждан может принимать обращение к органам местного самоуправления и должностным лицам местного самоуправления муниципального образования "</w:t>
      </w:r>
      <w:proofErr w:type="spellStart"/>
      <w:r w:rsidRPr="00E14595">
        <w:rPr>
          <w:rFonts w:ascii="Times New Roman" w:hAnsi="Times New Roman"/>
          <w:sz w:val="24"/>
          <w:szCs w:val="24"/>
        </w:rPr>
        <w:t>Валдгеймское</w:t>
      </w:r>
      <w:proofErr w:type="spellEnd"/>
      <w:r w:rsidRPr="00E14595">
        <w:rPr>
          <w:rFonts w:ascii="Times New Roman" w:hAnsi="Times New Roman"/>
          <w:sz w:val="24"/>
          <w:szCs w:val="24"/>
        </w:rPr>
        <w:t xml:space="preserve"> сельское поселение" по вопросам, рассмотренным собранием,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образования " </w:t>
      </w:r>
      <w:proofErr w:type="spellStart"/>
      <w:r w:rsidRPr="00E14595">
        <w:rPr>
          <w:rFonts w:ascii="Times New Roman" w:hAnsi="Times New Roman"/>
          <w:sz w:val="24"/>
          <w:szCs w:val="24"/>
        </w:rPr>
        <w:t>Валдгеймское</w:t>
      </w:r>
      <w:proofErr w:type="spellEnd"/>
      <w:r w:rsidRPr="00E14595">
        <w:rPr>
          <w:rFonts w:ascii="Times New Roman" w:hAnsi="Times New Roman"/>
          <w:sz w:val="24"/>
          <w:szCs w:val="24"/>
        </w:rPr>
        <w:t xml:space="preserve"> сельское поселение ".</w:t>
      </w:r>
    </w:p>
    <w:p w:rsidR="00C366E0" w:rsidRPr="00E14595" w:rsidRDefault="00C366E0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2. Решение собрания граждан о принятии обращения или избрании уполномоченных лиц (далее – решение) принимается открытым голосованием.</w:t>
      </w:r>
    </w:p>
    <w:p w:rsidR="00C366E0" w:rsidRPr="00E14595" w:rsidRDefault="00C366E0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lastRenderedPageBreak/>
        <w:t>3. Решение собрания граждан считается принятым, если за него проголосовало не менее половины граждан, присутствующих на собрании.</w:t>
      </w:r>
    </w:p>
    <w:p w:rsidR="00C366E0" w:rsidRPr="00E14595" w:rsidRDefault="00C366E0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 xml:space="preserve">4. Итоги собрания граждан не позднее, чем в 10-дневный срок со дня проведения собрания подлежат официальному опубликованию в средствах массовой информации и размещению на официальном сайте администрации муниципального образования " </w:t>
      </w:r>
      <w:proofErr w:type="spellStart"/>
      <w:r w:rsidRPr="00E14595">
        <w:rPr>
          <w:rFonts w:ascii="Times New Roman" w:hAnsi="Times New Roman"/>
          <w:sz w:val="24"/>
          <w:szCs w:val="24"/>
        </w:rPr>
        <w:t>Валдгеймское</w:t>
      </w:r>
      <w:proofErr w:type="spellEnd"/>
      <w:r w:rsidRPr="00E14595">
        <w:rPr>
          <w:rFonts w:ascii="Times New Roman" w:hAnsi="Times New Roman"/>
          <w:sz w:val="24"/>
          <w:szCs w:val="24"/>
        </w:rPr>
        <w:t xml:space="preserve"> сельское поселение ".</w:t>
      </w:r>
    </w:p>
    <w:p w:rsidR="00C366E0" w:rsidRPr="00E14595" w:rsidRDefault="00C366E0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5. Обращения, принятые собранием граждан, в течение 30 дней со дня их принятия подлежат обязательному рассмотрению органами местного самоуправления и (или) должностными лицами местного самоуправления муниципального образования "</w:t>
      </w:r>
      <w:proofErr w:type="spellStart"/>
      <w:r w:rsidRPr="00E14595">
        <w:rPr>
          <w:rFonts w:ascii="Times New Roman" w:hAnsi="Times New Roman"/>
          <w:sz w:val="24"/>
          <w:szCs w:val="24"/>
        </w:rPr>
        <w:t>Валдгеймское</w:t>
      </w:r>
      <w:proofErr w:type="spellEnd"/>
      <w:r w:rsidRPr="00E14595">
        <w:rPr>
          <w:rFonts w:ascii="Times New Roman" w:hAnsi="Times New Roman"/>
          <w:sz w:val="24"/>
          <w:szCs w:val="24"/>
        </w:rPr>
        <w:t xml:space="preserve"> сельское поселение", к компетенции которых отнесено решение содержащихся в обращении вопросов.</w:t>
      </w:r>
    </w:p>
    <w:p w:rsidR="00C366E0" w:rsidRPr="00E14595" w:rsidRDefault="00C366E0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E14595">
        <w:rPr>
          <w:rFonts w:ascii="Times New Roman" w:hAnsi="Times New Roman"/>
          <w:sz w:val="24"/>
          <w:szCs w:val="24"/>
        </w:rPr>
        <w:t>Результаты рассмотрения обращений граждан, принятых на собрании граждан, в 30-дневный срок в письменной форме доводятся до сведения представителей инициативной группы, а в случае избрания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образования "</w:t>
      </w:r>
      <w:proofErr w:type="spellStart"/>
      <w:r w:rsidRPr="00E14595">
        <w:rPr>
          <w:rFonts w:ascii="Times New Roman" w:hAnsi="Times New Roman"/>
          <w:sz w:val="24"/>
          <w:szCs w:val="24"/>
        </w:rPr>
        <w:t>Валдгеймское</w:t>
      </w:r>
      <w:proofErr w:type="spellEnd"/>
      <w:r w:rsidRPr="00E14595">
        <w:rPr>
          <w:rFonts w:ascii="Times New Roman" w:hAnsi="Times New Roman"/>
          <w:sz w:val="24"/>
          <w:szCs w:val="24"/>
        </w:rPr>
        <w:t xml:space="preserve"> сельское поселение", – до уполномоченных лиц собрания, а также доводятся до граждан, проживающих на территории, установленной для проведения</w:t>
      </w:r>
      <w:proofErr w:type="gramEnd"/>
      <w:r w:rsidRPr="00E14595">
        <w:rPr>
          <w:rFonts w:ascii="Times New Roman" w:hAnsi="Times New Roman"/>
          <w:sz w:val="24"/>
          <w:szCs w:val="24"/>
        </w:rPr>
        <w:t xml:space="preserve"> собрания граждан.</w:t>
      </w:r>
    </w:p>
    <w:p w:rsidR="00C366E0" w:rsidRPr="00E14595" w:rsidRDefault="00C366E0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14595">
        <w:rPr>
          <w:rFonts w:ascii="Times New Roman" w:hAnsi="Times New Roman"/>
          <w:b/>
          <w:sz w:val="24"/>
          <w:szCs w:val="24"/>
        </w:rPr>
        <w:t>Глава 3. Порядок назначения и проведения конференции граждан (собрания делегатов), избрания делегатов</w:t>
      </w:r>
    </w:p>
    <w:p w:rsidR="00C366E0" w:rsidRPr="00E14595" w:rsidRDefault="00C366E0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 xml:space="preserve">Статья 13. </w:t>
      </w:r>
      <w:r w:rsidRPr="00E14595">
        <w:rPr>
          <w:rFonts w:ascii="Times New Roman" w:hAnsi="Times New Roman"/>
          <w:b/>
          <w:sz w:val="24"/>
          <w:szCs w:val="24"/>
        </w:rPr>
        <w:t>Порядок назначения и проведения конференции граждан</w:t>
      </w:r>
    </w:p>
    <w:p w:rsidR="00C366E0" w:rsidRPr="00E14595" w:rsidRDefault="00C366E0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1. Конференция граждан назначается и проводится в соответствии с правилами, установленными настоящим положением для назначения и проведения собраний граждан, с учетом особенностей проведения конференции граждан, предусмотренных настоящей главой.</w:t>
      </w:r>
    </w:p>
    <w:p w:rsidR="00C366E0" w:rsidRPr="00E14595" w:rsidRDefault="00C366E0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2. В ходатайстве о назначении конференции граждан по инициативе населения и в муниципальном нормативном акте о назначении конференции граждан помимо сведений, установленных пунктом 2 статьи 5 настоящего положения, должны указываться:</w:t>
      </w:r>
    </w:p>
    <w:p w:rsidR="00C366E0" w:rsidRPr="00E14595" w:rsidRDefault="00C366E0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1) границы территорий, на которых будут проводиться собрания по выборам делегатов на конференцию граждан;</w:t>
      </w:r>
    </w:p>
    <w:p w:rsidR="00C366E0" w:rsidRPr="00E14595" w:rsidRDefault="00C366E0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2) дата и место проведения собраний по выборам делегатов на конференцию граждан;</w:t>
      </w:r>
    </w:p>
    <w:p w:rsidR="00C366E0" w:rsidRPr="00E14595" w:rsidRDefault="00C366E0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3) норма представительства делегатов на конференцию граждан;</w:t>
      </w:r>
    </w:p>
    <w:p w:rsidR="00C366E0" w:rsidRPr="00E14595" w:rsidRDefault="00C366E0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4) предполагаемое число делегатов.</w:t>
      </w:r>
    </w:p>
    <w:p w:rsidR="00C366E0" w:rsidRPr="00E14595" w:rsidRDefault="00C366E0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 xml:space="preserve">Статья 14. </w:t>
      </w:r>
      <w:r w:rsidRPr="00E14595">
        <w:rPr>
          <w:rFonts w:ascii="Times New Roman" w:hAnsi="Times New Roman"/>
          <w:b/>
          <w:sz w:val="24"/>
          <w:szCs w:val="24"/>
        </w:rPr>
        <w:t>Порядок избрания делегатов</w:t>
      </w:r>
    </w:p>
    <w:p w:rsidR="00C366E0" w:rsidRPr="00E14595" w:rsidRDefault="00C366E0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1. Делегат может представлять интересы не более 150 граждан, проживающих на соответствующей территории.</w:t>
      </w:r>
    </w:p>
    <w:p w:rsidR="00C366E0" w:rsidRPr="00E14595" w:rsidRDefault="00C366E0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lastRenderedPageBreak/>
        <w:t>2. Выборы делегатов на конференцию граждан осуществляются на собраниях граждан, проводимых в порядке, установленном настоящим положением.</w:t>
      </w:r>
    </w:p>
    <w:p w:rsidR="00C366E0" w:rsidRPr="00E14595" w:rsidRDefault="00C366E0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3. Выборы делегатов считаются состоявшимися, если в голосовании приняли участие не менее 20% граждан, проживающих на соответствующей территории, на которой проводится собрание, и большинство из них поддержало выдвинутую кандидатуру.</w:t>
      </w:r>
    </w:p>
    <w:p w:rsidR="00C366E0" w:rsidRPr="00E14595" w:rsidRDefault="00C366E0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Если выдвинуто несколько делегатов, то избранным считается делегат, набравший наибольшее число голосов от числа принявших участие в голосовании.</w:t>
      </w:r>
    </w:p>
    <w:p w:rsidR="00C366E0" w:rsidRPr="00E14595" w:rsidRDefault="00C366E0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 xml:space="preserve">Статья 15. </w:t>
      </w:r>
      <w:r w:rsidRPr="00E14595">
        <w:rPr>
          <w:rFonts w:ascii="Times New Roman" w:hAnsi="Times New Roman"/>
          <w:b/>
          <w:sz w:val="24"/>
          <w:szCs w:val="24"/>
        </w:rPr>
        <w:t>Итоги конференции граждан</w:t>
      </w:r>
    </w:p>
    <w:p w:rsidR="00C366E0" w:rsidRPr="00E14595" w:rsidRDefault="00C366E0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14595">
        <w:rPr>
          <w:rFonts w:ascii="Times New Roman" w:hAnsi="Times New Roman"/>
          <w:sz w:val="24"/>
          <w:szCs w:val="24"/>
        </w:rPr>
        <w:t>Решение конференции считается принятым, если за него проголосовало не менее половины присутствующих делегатов. Итоги конференции граждан не позднее чем в 10-дневный срок со дня проведения конференции подлежат размещению на официальном сайте администрации муниципального образования "</w:t>
      </w:r>
      <w:proofErr w:type="spellStart"/>
      <w:r w:rsidRPr="00E14595">
        <w:rPr>
          <w:rFonts w:ascii="Times New Roman" w:hAnsi="Times New Roman"/>
          <w:sz w:val="24"/>
          <w:szCs w:val="24"/>
        </w:rPr>
        <w:t>Валдгеймское</w:t>
      </w:r>
      <w:proofErr w:type="spellEnd"/>
      <w:r w:rsidRPr="00E14595">
        <w:rPr>
          <w:rFonts w:ascii="Times New Roman" w:hAnsi="Times New Roman"/>
          <w:sz w:val="24"/>
          <w:szCs w:val="24"/>
        </w:rPr>
        <w:t xml:space="preserve"> сельское поселение" и официальному опубликованию в средствах массовой информации.</w:t>
      </w:r>
    </w:p>
    <w:p w:rsidR="00C366E0" w:rsidRPr="00E14595" w:rsidRDefault="00C366E0" w:rsidP="003921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366E0" w:rsidRPr="00E14595" w:rsidSect="00571812">
      <w:headerReference w:type="default" r:id="rId10"/>
      <w:pgSz w:w="11906" w:h="16838"/>
      <w:pgMar w:top="851" w:right="849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383" w:rsidRDefault="00A04383" w:rsidP="00DA5802">
      <w:pPr>
        <w:spacing w:after="0" w:line="240" w:lineRule="auto"/>
      </w:pPr>
      <w:r>
        <w:separator/>
      </w:r>
    </w:p>
  </w:endnote>
  <w:endnote w:type="continuationSeparator" w:id="0">
    <w:p w:rsidR="00A04383" w:rsidRDefault="00A04383" w:rsidP="00DA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383" w:rsidRDefault="00A04383" w:rsidP="00DA5802">
      <w:pPr>
        <w:spacing w:after="0" w:line="240" w:lineRule="auto"/>
      </w:pPr>
      <w:r>
        <w:separator/>
      </w:r>
    </w:p>
  </w:footnote>
  <w:footnote w:type="continuationSeparator" w:id="0">
    <w:p w:rsidR="00A04383" w:rsidRDefault="00A04383" w:rsidP="00DA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6E0" w:rsidRDefault="006176ED">
    <w:pPr>
      <w:pStyle w:val="a5"/>
      <w:jc w:val="center"/>
    </w:pPr>
    <w:fldSimple w:instr=" PAGE   \* MERGEFORMAT ">
      <w:r w:rsidR="0067647E">
        <w:rPr>
          <w:noProof/>
        </w:rPr>
        <w:t>2</w:t>
      </w:r>
    </w:fldSimple>
  </w:p>
  <w:p w:rsidR="00C366E0" w:rsidRDefault="00C366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5B45"/>
    <w:multiLevelType w:val="multilevel"/>
    <w:tmpl w:val="5B32DF4A"/>
    <w:lvl w:ilvl="0">
      <w:start w:val="1"/>
      <w:numFmt w:val="decimal"/>
      <w:lvlText w:val="%1."/>
      <w:lvlJc w:val="left"/>
      <w:pPr>
        <w:ind w:left="1176" w:hanging="11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6" w:hanging="11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6" w:hanging="11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6" w:hanging="117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36" w:hanging="1176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">
    <w:nsid w:val="5DAE2607"/>
    <w:multiLevelType w:val="hybridMultilevel"/>
    <w:tmpl w:val="A60240B0"/>
    <w:lvl w:ilvl="0" w:tplc="EFB214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6CA"/>
    <w:rsid w:val="000416CB"/>
    <w:rsid w:val="00043F9A"/>
    <w:rsid w:val="000D42B0"/>
    <w:rsid w:val="000F1091"/>
    <w:rsid w:val="000F386E"/>
    <w:rsid w:val="00156DBA"/>
    <w:rsid w:val="001F1809"/>
    <w:rsid w:val="00204179"/>
    <w:rsid w:val="00222A38"/>
    <w:rsid w:val="002945B5"/>
    <w:rsid w:val="002F6132"/>
    <w:rsid w:val="00320ACE"/>
    <w:rsid w:val="00392167"/>
    <w:rsid w:val="003E4BA1"/>
    <w:rsid w:val="00467538"/>
    <w:rsid w:val="00480ACF"/>
    <w:rsid w:val="004B4B07"/>
    <w:rsid w:val="004B6F04"/>
    <w:rsid w:val="004C5476"/>
    <w:rsid w:val="00571812"/>
    <w:rsid w:val="00591673"/>
    <w:rsid w:val="005F45C7"/>
    <w:rsid w:val="006176ED"/>
    <w:rsid w:val="0064358E"/>
    <w:rsid w:val="00655C9B"/>
    <w:rsid w:val="0067647E"/>
    <w:rsid w:val="00703505"/>
    <w:rsid w:val="007156CA"/>
    <w:rsid w:val="007A653C"/>
    <w:rsid w:val="007F4421"/>
    <w:rsid w:val="0083185F"/>
    <w:rsid w:val="00893EE8"/>
    <w:rsid w:val="009C7DBC"/>
    <w:rsid w:val="009D4E1F"/>
    <w:rsid w:val="00A04383"/>
    <w:rsid w:val="00A231FF"/>
    <w:rsid w:val="00A83E3D"/>
    <w:rsid w:val="00AE551C"/>
    <w:rsid w:val="00B064DC"/>
    <w:rsid w:val="00B3647C"/>
    <w:rsid w:val="00BC470C"/>
    <w:rsid w:val="00BE6786"/>
    <w:rsid w:val="00BF00A8"/>
    <w:rsid w:val="00C366E0"/>
    <w:rsid w:val="00C450D0"/>
    <w:rsid w:val="00C82DC0"/>
    <w:rsid w:val="00CF7050"/>
    <w:rsid w:val="00D14629"/>
    <w:rsid w:val="00DA5802"/>
    <w:rsid w:val="00E02878"/>
    <w:rsid w:val="00E14595"/>
    <w:rsid w:val="00E17E4B"/>
    <w:rsid w:val="00E83174"/>
    <w:rsid w:val="00EB167B"/>
    <w:rsid w:val="00F02977"/>
    <w:rsid w:val="00F356D8"/>
    <w:rsid w:val="00FC207F"/>
    <w:rsid w:val="00FF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715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156CA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7156C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1F1809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Normal">
    <w:name w:val="ConsPlusNormal"/>
    <w:uiPriority w:val="99"/>
    <w:rsid w:val="001F1809"/>
    <w:pPr>
      <w:widowControl w:val="0"/>
      <w:autoSpaceDE w:val="0"/>
      <w:autoSpaceDN w:val="0"/>
    </w:pPr>
    <w:rPr>
      <w:rFonts w:cs="Calibri"/>
      <w:szCs w:val="20"/>
    </w:rPr>
  </w:style>
  <w:style w:type="paragraph" w:styleId="a5">
    <w:name w:val="header"/>
    <w:basedOn w:val="a"/>
    <w:link w:val="a6"/>
    <w:uiPriority w:val="99"/>
    <w:rsid w:val="00DA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A5802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DA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A5802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F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4421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B064D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064DC"/>
  </w:style>
  <w:style w:type="paragraph" w:styleId="ad">
    <w:name w:val="Normal (Web)"/>
    <w:basedOn w:val="a"/>
    <w:uiPriority w:val="99"/>
    <w:semiHidden/>
    <w:unhideWhenUsed/>
    <w:rsid w:val="00B06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2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49F956B84E077BA93C5B0F13B331A7F82E623C83E26809A37F65526D93BC9E8E62257E348263166AD52B4D31EF0B781F8DB9FCEC273CD7697BCCM9sA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49F956B84E077BA93C5B0F13B331A7F82E623C83E26809A37F65526D93BC9E8E62257E348263166AD52B4D31EF0B781F8DB9FCEC273CD7697BCCM9s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Uer YR</cp:lastModifiedBy>
  <cp:revision>10</cp:revision>
  <cp:lastPrinted>2020-07-30T05:30:00Z</cp:lastPrinted>
  <dcterms:created xsi:type="dcterms:W3CDTF">2020-07-20T23:02:00Z</dcterms:created>
  <dcterms:modified xsi:type="dcterms:W3CDTF">2020-07-31T00:28:00Z</dcterms:modified>
</cp:coreProperties>
</file>