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FA" w:rsidRDefault="005B3CFA" w:rsidP="005B3CFA">
      <w:pPr>
        <w:pStyle w:val="Heading"/>
        <w:jc w:val="center"/>
        <w:rPr>
          <w:color w:val="000000"/>
        </w:rPr>
      </w:pPr>
    </w:p>
    <w:p w:rsidR="00A47A0E" w:rsidRDefault="00A47A0E" w:rsidP="00A47A0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ПРОЕКТ</w:t>
      </w:r>
    </w:p>
    <w:p w:rsidR="005B3CFA" w:rsidRPr="008142A0" w:rsidRDefault="005B3CFA" w:rsidP="005B3CF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Муниципальное образование «Валдгеймское сельское поселение»</w:t>
      </w:r>
    </w:p>
    <w:p w:rsidR="005B3CFA" w:rsidRPr="008142A0" w:rsidRDefault="005B3CFA" w:rsidP="005B3CFA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Биробиджанского муниципального района</w:t>
      </w:r>
    </w:p>
    <w:p w:rsidR="005B3CFA" w:rsidRPr="008142A0" w:rsidRDefault="005B3CFA" w:rsidP="005B3CFA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Еврейской автономной области</w:t>
      </w:r>
    </w:p>
    <w:p w:rsidR="005B3CFA" w:rsidRPr="008142A0" w:rsidRDefault="005B3CFA" w:rsidP="005B3CF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8142A0" w:rsidRDefault="005B3CFA" w:rsidP="005B3CFA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АДМИНИСТРАЦИЯ СЕЛЬСКОГО ПОСЕЛЕНИЯ</w:t>
      </w:r>
    </w:p>
    <w:p w:rsidR="005B3CFA" w:rsidRPr="008142A0" w:rsidRDefault="005B3CFA" w:rsidP="005B3CF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8142A0" w:rsidRDefault="005B3CFA" w:rsidP="005B3CFA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</w:p>
    <w:p w:rsidR="005B3CFA" w:rsidRPr="008142A0" w:rsidRDefault="005B3CFA" w:rsidP="005B3CFA">
      <w:pPr>
        <w:rPr>
          <w:rFonts w:ascii="Times New Roman" w:hAnsi="Times New Roman" w:cs="Times New Roman"/>
          <w:sz w:val="26"/>
          <w:szCs w:val="26"/>
        </w:rPr>
      </w:pPr>
    </w:p>
    <w:p w:rsidR="005B3CFA" w:rsidRPr="008142A0" w:rsidRDefault="00A47A0E" w:rsidP="005B3CFA">
      <w:pPr>
        <w:pStyle w:val="ConsPlusTitle"/>
        <w:widowControl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</w:t>
      </w:r>
      <w:r w:rsidR="005B3CFA" w:rsidRPr="008142A0">
        <w:rPr>
          <w:b w:val="0"/>
          <w:sz w:val="26"/>
          <w:szCs w:val="26"/>
        </w:rPr>
        <w:t xml:space="preserve">                                                                                         </w:t>
      </w:r>
      <w:r w:rsidR="00994E1E">
        <w:rPr>
          <w:b w:val="0"/>
          <w:sz w:val="26"/>
          <w:szCs w:val="26"/>
        </w:rPr>
        <w:t xml:space="preserve">            </w:t>
      </w:r>
      <w:r w:rsidR="005B3CFA" w:rsidRPr="008142A0">
        <w:rPr>
          <w:b w:val="0"/>
          <w:sz w:val="26"/>
          <w:szCs w:val="26"/>
        </w:rPr>
        <w:t xml:space="preserve">              № </w:t>
      </w:r>
      <w:r w:rsidR="008142A0" w:rsidRPr="008142A0">
        <w:rPr>
          <w:b w:val="0"/>
          <w:sz w:val="26"/>
          <w:szCs w:val="26"/>
        </w:rPr>
        <w:t>81</w:t>
      </w:r>
    </w:p>
    <w:p w:rsidR="005B3CFA" w:rsidRPr="008142A0" w:rsidRDefault="005B3CFA" w:rsidP="005B3CFA">
      <w:pPr>
        <w:pStyle w:val="ConsPlusTitle"/>
        <w:widowControl/>
        <w:outlineLvl w:val="0"/>
        <w:rPr>
          <w:b w:val="0"/>
          <w:sz w:val="26"/>
          <w:szCs w:val="26"/>
        </w:rPr>
      </w:pPr>
      <w:r w:rsidRPr="008142A0">
        <w:rPr>
          <w:b w:val="0"/>
          <w:sz w:val="26"/>
          <w:szCs w:val="26"/>
        </w:rPr>
        <w:t xml:space="preserve">                                                              </w:t>
      </w:r>
      <w:proofErr w:type="spellStart"/>
      <w:r w:rsidRPr="008142A0">
        <w:rPr>
          <w:b w:val="0"/>
          <w:sz w:val="26"/>
          <w:szCs w:val="26"/>
        </w:rPr>
        <w:t>с.Валдгейм</w:t>
      </w:r>
      <w:proofErr w:type="spellEnd"/>
    </w:p>
    <w:p w:rsidR="005B3CFA" w:rsidRPr="008142A0" w:rsidRDefault="005B3CFA" w:rsidP="005B3CFA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5B3CFA" w:rsidRPr="008142A0" w:rsidRDefault="005B3CFA" w:rsidP="005B3CFA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5B3CFA" w:rsidRPr="008142A0" w:rsidRDefault="005B3CFA" w:rsidP="005B3CF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0" w:name="_GoBack"/>
      <w:r w:rsidRPr="008142A0">
        <w:rPr>
          <w:rFonts w:ascii="Times New Roman" w:hAnsi="Times New Roman" w:cs="Times New Roman"/>
          <w:b w:val="0"/>
          <w:color w:val="000000"/>
          <w:sz w:val="26"/>
          <w:szCs w:val="26"/>
        </w:rPr>
        <w:t>Об утверждении муниципальной программы «Благоустройство территории Валдгеймского сельского поселения на 2017-20</w:t>
      </w:r>
      <w:r w:rsidR="008142A0" w:rsidRPr="008142A0">
        <w:rPr>
          <w:rFonts w:ascii="Times New Roman" w:hAnsi="Times New Roman" w:cs="Times New Roman"/>
          <w:b w:val="0"/>
          <w:color w:val="000000"/>
          <w:sz w:val="26"/>
          <w:szCs w:val="26"/>
        </w:rPr>
        <w:t>20</w:t>
      </w:r>
      <w:r w:rsidRPr="008142A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годы» </w:t>
      </w:r>
    </w:p>
    <w:bookmarkEnd w:id="0"/>
    <w:p w:rsidR="005B3CFA" w:rsidRPr="008142A0" w:rsidRDefault="005B3CFA" w:rsidP="005B3CFA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8142A0" w:rsidRDefault="005B3CFA" w:rsidP="008142A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Валдгеймского сельского поселения, постановлением администрации сельского поселения от 21.04.2015 № 26 «Об утверждении Порядка принятия решений о разработке муниципальных программ администрации Валдгеймского сельского поселения, их формирования и реализации</w:t>
      </w:r>
      <w:proofErr w:type="gramStart"/>
      <w:r w:rsidRPr="008142A0">
        <w:rPr>
          <w:rFonts w:ascii="Times New Roman" w:hAnsi="Times New Roman" w:cs="Times New Roman"/>
          <w:color w:val="000000"/>
          <w:sz w:val="26"/>
          <w:szCs w:val="26"/>
        </w:rPr>
        <w:t>»,  администрация</w:t>
      </w:r>
      <w:proofErr w:type="gramEnd"/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 Валдгеймского сельского поселения</w:t>
      </w:r>
    </w:p>
    <w:p w:rsidR="005B3CFA" w:rsidRPr="008142A0" w:rsidRDefault="005B3CFA" w:rsidP="008142A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Default="005B3CFA" w:rsidP="008142A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8142A0" w:rsidRPr="008142A0" w:rsidRDefault="008142A0" w:rsidP="008142A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8142A0" w:rsidRDefault="005B3CFA" w:rsidP="008142A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прилагаемую муниципальную программу «Благоустройство </w:t>
      </w:r>
      <w:proofErr w:type="gramStart"/>
      <w:r w:rsidRPr="008142A0">
        <w:rPr>
          <w:rFonts w:ascii="Times New Roman" w:hAnsi="Times New Roman" w:cs="Times New Roman"/>
          <w:color w:val="000000"/>
          <w:sz w:val="26"/>
          <w:szCs w:val="26"/>
        </w:rPr>
        <w:t>территории  Валдгеймского</w:t>
      </w:r>
      <w:proofErr w:type="gramEnd"/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на 2017-20</w:t>
      </w:r>
      <w:r w:rsidR="008142A0" w:rsidRPr="008142A0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 годы».</w:t>
      </w:r>
    </w:p>
    <w:p w:rsidR="005B3CFA" w:rsidRPr="008142A0" w:rsidRDefault="005B3CFA" w:rsidP="008142A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2. Начальнику отдела по бюджетному учету и отчетности, главному бухгалтеру администрации Валдгеймского сельского </w:t>
      </w:r>
      <w:proofErr w:type="gramStart"/>
      <w:r w:rsidRPr="008142A0">
        <w:rPr>
          <w:rFonts w:ascii="Times New Roman" w:hAnsi="Times New Roman" w:cs="Times New Roman"/>
          <w:color w:val="000000"/>
          <w:sz w:val="26"/>
          <w:szCs w:val="26"/>
        </w:rPr>
        <w:t>поселения  при</w:t>
      </w:r>
      <w:proofErr w:type="gramEnd"/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формировании бюджета муниципального образования на 2017-2019 годы  предусматривать средства на реализацию Программы «Благоустройство территории  Валдгеймского сельского поселения на 2017-2019 годы».</w:t>
      </w:r>
    </w:p>
    <w:p w:rsidR="008142A0" w:rsidRPr="008142A0" w:rsidRDefault="008142A0" w:rsidP="008142A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3. Признать утратившим силу постановление администрации сельского поселения от </w:t>
      </w:r>
      <w:proofErr w:type="gramStart"/>
      <w:r w:rsidRPr="008142A0">
        <w:rPr>
          <w:rFonts w:ascii="Times New Roman" w:hAnsi="Times New Roman" w:cs="Times New Roman"/>
          <w:b w:val="0"/>
          <w:color w:val="000000"/>
          <w:sz w:val="26"/>
          <w:szCs w:val="26"/>
        </w:rPr>
        <w:t>09.12.2016  №</w:t>
      </w:r>
      <w:proofErr w:type="gramEnd"/>
      <w:r w:rsidRPr="008142A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156 «Об утверждении муниципальной программы «Благоустройство территории Валдгеймского сельского поселения на 2017-2019 годы».</w:t>
      </w:r>
    </w:p>
    <w:p w:rsidR="005B3CFA" w:rsidRPr="008142A0" w:rsidRDefault="008142A0" w:rsidP="008142A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5B3CFA" w:rsidRPr="008142A0">
        <w:rPr>
          <w:rFonts w:ascii="Times New Roman" w:hAnsi="Times New Roman" w:cs="Times New Roman"/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5B3CFA" w:rsidRPr="008142A0" w:rsidRDefault="008142A0" w:rsidP="008142A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5B3CFA" w:rsidRPr="008142A0">
        <w:rPr>
          <w:rFonts w:ascii="Times New Roman" w:hAnsi="Times New Roman" w:cs="Times New Roman"/>
          <w:color w:val="000000"/>
          <w:sz w:val="26"/>
          <w:szCs w:val="26"/>
        </w:rPr>
        <w:t>. Опубликовать настоящее постановление в средствах массовой информации.</w:t>
      </w:r>
    </w:p>
    <w:p w:rsidR="005B3CFA" w:rsidRPr="008142A0" w:rsidRDefault="008142A0" w:rsidP="008142A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5B3CFA"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постановление вступает в силу после дня его официального опубликования. </w:t>
      </w:r>
    </w:p>
    <w:p w:rsidR="005B3CFA" w:rsidRPr="008142A0" w:rsidRDefault="005B3CFA" w:rsidP="005B3CFA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8142A0" w:rsidRDefault="005B3CFA" w:rsidP="005B3CF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8142A0" w:rsidRDefault="005B3CFA" w:rsidP="005B3CF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5B3CFA" w:rsidRPr="008142A0" w:rsidRDefault="005B3CFA" w:rsidP="005B3CF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                                               </w:t>
      </w:r>
      <w:r w:rsidR="008142A0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proofErr w:type="spellStart"/>
      <w:r w:rsidRPr="008142A0">
        <w:rPr>
          <w:rFonts w:ascii="Times New Roman" w:hAnsi="Times New Roman" w:cs="Times New Roman"/>
          <w:color w:val="000000"/>
          <w:sz w:val="26"/>
          <w:szCs w:val="26"/>
        </w:rPr>
        <w:t>В.А.Брусиловский</w:t>
      </w:r>
      <w:proofErr w:type="spellEnd"/>
    </w:p>
    <w:p w:rsidR="005B3CFA" w:rsidRPr="008142A0" w:rsidRDefault="005B3CFA" w:rsidP="005B3CF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8142A0" w:rsidRDefault="005B3CFA" w:rsidP="005B3CF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42F54" w:rsidRPr="008142A0" w:rsidRDefault="00742F54" w:rsidP="00742F5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Готовил:</w:t>
      </w:r>
    </w:p>
    <w:p w:rsidR="00742F54" w:rsidRPr="008142A0" w:rsidRDefault="00742F54" w:rsidP="00742F5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главы администрации                                     </w:t>
      </w:r>
      <w:r w:rsidR="008142A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proofErr w:type="spellStart"/>
      <w:r w:rsidRPr="008142A0">
        <w:rPr>
          <w:rFonts w:ascii="Times New Roman" w:hAnsi="Times New Roman" w:cs="Times New Roman"/>
          <w:color w:val="000000"/>
          <w:sz w:val="26"/>
          <w:szCs w:val="26"/>
        </w:rPr>
        <w:t>О.В.Жабина</w:t>
      </w:r>
      <w:proofErr w:type="spellEnd"/>
    </w:p>
    <w:p w:rsidR="00742F54" w:rsidRPr="008142A0" w:rsidRDefault="00742F54" w:rsidP="00742F54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42F54" w:rsidRPr="008142A0" w:rsidRDefault="00742F54" w:rsidP="00742F54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42F54" w:rsidRPr="008142A0" w:rsidRDefault="00742F54" w:rsidP="00742F5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СОГЛАСОВАНО:</w:t>
      </w:r>
    </w:p>
    <w:p w:rsidR="00742F54" w:rsidRPr="008142A0" w:rsidRDefault="00742F54" w:rsidP="00742F5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Начальник отдела бюджетного учета</w:t>
      </w:r>
    </w:p>
    <w:p w:rsidR="00742F54" w:rsidRPr="008142A0" w:rsidRDefault="00742F54" w:rsidP="00742F5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и отчетности, главный бухгалтер                                               </w:t>
      </w:r>
      <w:r w:rsidR="008142A0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Pr="008142A0">
        <w:rPr>
          <w:rFonts w:ascii="Times New Roman" w:hAnsi="Times New Roman" w:cs="Times New Roman"/>
          <w:color w:val="000000"/>
          <w:sz w:val="26"/>
          <w:szCs w:val="26"/>
        </w:rPr>
        <w:t>Е.С.Гордеева</w:t>
      </w:r>
      <w:proofErr w:type="spellEnd"/>
    </w:p>
    <w:p w:rsidR="00742F54" w:rsidRPr="008142A0" w:rsidRDefault="00742F54" w:rsidP="00742F54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42F54" w:rsidRPr="008142A0" w:rsidRDefault="00742F54" w:rsidP="00742F54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42F54" w:rsidRPr="008142A0" w:rsidRDefault="00742F54" w:rsidP="00742F54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42F54" w:rsidRPr="008142A0" w:rsidRDefault="008142A0" w:rsidP="00742F54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Консультант</w:t>
      </w:r>
      <w:r w:rsidR="00742F54"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, юрист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742F54"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proofErr w:type="spellStart"/>
      <w:r w:rsidR="00742F54" w:rsidRPr="008142A0">
        <w:rPr>
          <w:rFonts w:ascii="Times New Roman" w:hAnsi="Times New Roman" w:cs="Times New Roman"/>
          <w:color w:val="000000"/>
          <w:sz w:val="26"/>
          <w:szCs w:val="26"/>
        </w:rPr>
        <w:t>Т.Н.Белогурова</w:t>
      </w:r>
      <w:proofErr w:type="spellEnd"/>
    </w:p>
    <w:p w:rsidR="00742F54" w:rsidRPr="008142A0" w:rsidRDefault="00742F54" w:rsidP="00742F54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742F54" w:rsidRPr="008142A0" w:rsidRDefault="00742F54" w:rsidP="005B3CF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42F54" w:rsidRPr="008142A0" w:rsidRDefault="00742F54" w:rsidP="005B3CF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42F54" w:rsidRPr="008142A0" w:rsidRDefault="00742F54" w:rsidP="005B3CF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42F54" w:rsidRPr="008142A0" w:rsidRDefault="00742F54" w:rsidP="005B3CF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42F54" w:rsidRPr="008142A0" w:rsidRDefault="00742F54" w:rsidP="005B3CF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42A0" w:rsidRDefault="008142A0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3CFA" w:rsidRPr="008142A0" w:rsidRDefault="005B3CFA" w:rsidP="005B3CFA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УТВЕРЖДЕНА</w:t>
      </w:r>
    </w:p>
    <w:p w:rsidR="005B3CFA" w:rsidRPr="008142A0" w:rsidRDefault="005B3CFA" w:rsidP="005B3CFA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</w:t>
      </w:r>
    </w:p>
    <w:p w:rsidR="005B3CFA" w:rsidRPr="008142A0" w:rsidRDefault="005B3CFA" w:rsidP="005B3CFA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</w:p>
    <w:p w:rsidR="005B3CFA" w:rsidRPr="008142A0" w:rsidRDefault="005B3CFA" w:rsidP="005B3CFA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A47A0E">
        <w:rPr>
          <w:rFonts w:ascii="Times New Roman" w:hAnsi="Times New Roman" w:cs="Times New Roman"/>
          <w:color w:val="000000"/>
          <w:sz w:val="26"/>
          <w:szCs w:val="26"/>
        </w:rPr>
        <w:t>_______</w:t>
      </w:r>
      <w:proofErr w:type="gramStart"/>
      <w:r w:rsidR="00A47A0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8142A0"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proofErr w:type="gramEnd"/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8142A0" w:rsidRPr="008142A0">
        <w:rPr>
          <w:rFonts w:ascii="Times New Roman" w:hAnsi="Times New Roman" w:cs="Times New Roman"/>
          <w:color w:val="000000"/>
          <w:sz w:val="26"/>
          <w:szCs w:val="26"/>
        </w:rPr>
        <w:t>81</w:t>
      </w:r>
    </w:p>
    <w:p w:rsidR="008142A0" w:rsidRPr="002C622A" w:rsidRDefault="008142A0" w:rsidP="008142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5D4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C622A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</w:p>
    <w:p w:rsidR="008142A0" w:rsidRPr="002C622A" w:rsidRDefault="008142A0" w:rsidP="008142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22A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</w:p>
    <w:p w:rsidR="008142A0" w:rsidRPr="002C622A" w:rsidRDefault="008142A0" w:rsidP="008142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22A">
        <w:rPr>
          <w:rFonts w:ascii="Times New Roman" w:hAnsi="Times New Roman" w:cs="Times New Roman"/>
          <w:color w:val="000000"/>
          <w:sz w:val="24"/>
          <w:szCs w:val="24"/>
        </w:rPr>
        <w:t xml:space="preserve">«Благоустройство территории Валдгеймского сельского поселения </w:t>
      </w:r>
    </w:p>
    <w:p w:rsidR="008142A0" w:rsidRPr="002C622A" w:rsidRDefault="008142A0" w:rsidP="008142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22A">
        <w:rPr>
          <w:rFonts w:ascii="Times New Roman" w:hAnsi="Times New Roman" w:cs="Times New Roman"/>
          <w:color w:val="000000"/>
          <w:sz w:val="24"/>
          <w:szCs w:val="24"/>
        </w:rPr>
        <w:t>на 2017-20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C622A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p w:rsidR="008142A0" w:rsidRPr="00755D41" w:rsidRDefault="008142A0" w:rsidP="008142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43" w:type="dxa"/>
        <w:tblInd w:w="-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841"/>
      </w:tblGrid>
      <w:tr w:rsidR="008142A0" w:rsidRPr="002C622A" w:rsidTr="008142A0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«Благоустройство территории Валдгеймского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2017-2020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8142A0" w:rsidRPr="002C622A" w:rsidTr="008142A0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Валдгеймского сельского поселения Биробиджанского муниципального района Еврейской автономной области</w:t>
            </w:r>
          </w:p>
        </w:tc>
      </w:tr>
      <w:tr w:rsidR="008142A0" w:rsidRPr="002C622A" w:rsidTr="008142A0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отсутствуют</w:t>
            </w:r>
          </w:p>
        </w:tc>
      </w:tr>
      <w:tr w:rsidR="008142A0" w:rsidRPr="002C622A" w:rsidTr="008142A0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Валдгеймского сельского поселения Биробиджанского муниципального района Еврейской автономной области</w:t>
            </w:r>
          </w:p>
        </w:tc>
      </w:tr>
      <w:tr w:rsidR="008142A0" w:rsidRPr="002C622A" w:rsidTr="008142A0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муниципальной программы </w:t>
            </w:r>
          </w:p>
        </w:tc>
        <w:tc>
          <w:tcPr>
            <w:tcW w:w="7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территории Валдгеймского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2017-2020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8142A0" w:rsidRPr="002C622A" w:rsidTr="008142A0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 благоустройства, обеспечение чистоты и порядка, улучшение внешнего вида территории Валдгеймского сельского поселения, создание комфортных условий проживания и отдыха населения</w:t>
            </w:r>
          </w:p>
        </w:tc>
      </w:tr>
      <w:tr w:rsidR="008142A0" w:rsidRPr="002C622A" w:rsidTr="008142A0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Проведение ремонта обелисков в честь памяти односельчан, погибших в годы ВОВ 1941-1945 гг.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Приобретение </w:t>
            </w:r>
            <w:proofErr w:type="gramStart"/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  к</w:t>
            </w:r>
            <w:proofErr w:type="gramEnd"/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празднованию 9 мая;</w:t>
            </w:r>
          </w:p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Проведение паспортизации </w:t>
            </w: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обелисков в честь памяти односельчан, погибших в годы ВОВ 1941-1945 гг.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поселения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к участию в решении проблем благоустройства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взаимодействия между предприятиями, организациями и учреждениями при решении вопросов благоустройства;</w:t>
            </w:r>
          </w:p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- Содержание мест захоронения (муниципальных кладбищ)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142A0" w:rsidRPr="002C622A" w:rsidTr="008142A0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эстетического вида поселения;</w:t>
            </w:r>
          </w:p>
          <w:p w:rsidR="008142A0" w:rsidRPr="002C622A" w:rsidRDefault="008142A0" w:rsidP="008142A0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уровня внешнего благоустройства и санитарного содержания населенных пунктов сельского поселения;</w:t>
            </w:r>
          </w:p>
          <w:p w:rsidR="008142A0" w:rsidRPr="002C622A" w:rsidRDefault="008142A0" w:rsidP="008142A0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пунктов;</w:t>
            </w:r>
          </w:p>
          <w:p w:rsidR="008142A0" w:rsidRPr="002C622A" w:rsidRDefault="008142A0" w:rsidP="008142A0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и поддержку инициатив жителей населенных пунктов по благоустройству и санитарной очистке придомовых территорий;</w:t>
            </w:r>
          </w:p>
          <w:p w:rsidR="008142A0" w:rsidRPr="002C622A" w:rsidRDefault="008142A0" w:rsidP="008142A0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общего уровня благоустройства поселения;</w:t>
            </w:r>
          </w:p>
          <w:p w:rsidR="008142A0" w:rsidRPr="002C622A" w:rsidRDefault="008142A0" w:rsidP="008142A0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организацию взаимодействия между предприятиями, организациями и учреждениями при решении вопросов благоустройства территории 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поселения;</w:t>
            </w:r>
          </w:p>
          <w:p w:rsidR="008142A0" w:rsidRPr="002C622A" w:rsidRDefault="008142A0" w:rsidP="008142A0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благоустройства;</w:t>
            </w:r>
          </w:p>
          <w:p w:rsidR="008142A0" w:rsidRPr="002C622A" w:rsidRDefault="008142A0" w:rsidP="008142A0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ликвидации свалок бытового мусора.</w:t>
            </w:r>
          </w:p>
          <w:p w:rsidR="008142A0" w:rsidRPr="002C622A" w:rsidRDefault="008142A0" w:rsidP="008142A0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2A0" w:rsidRPr="002C622A" w:rsidTr="008142A0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2017 - 2020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8142A0" w:rsidRPr="002C622A" w:rsidTr="008142A0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Ресурсное обеспечение реализации муниципальной программы за счет средств местного бюджета и прогнозная оценка расходов федерального бюджета, областного бюджета, ,  внебюджетных средств на реализацию целей муниципальной программы, в том числе по годам </w:t>
            </w:r>
          </w:p>
        </w:tc>
        <w:tc>
          <w:tcPr>
            <w:tcW w:w="7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1781,7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т.ч. </w:t>
            </w:r>
          </w:p>
          <w:p w:rsidR="008142A0" w:rsidRPr="002C622A" w:rsidRDefault="008142A0" w:rsidP="008142A0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1781,7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 за счет средств местного бюджета, в том числе по годам:</w:t>
            </w:r>
          </w:p>
          <w:p w:rsidR="008142A0" w:rsidRPr="002C622A" w:rsidRDefault="008142A0" w:rsidP="008142A0">
            <w:pPr>
              <w:spacing w:line="256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240,0 тыс. рублей;</w:t>
            </w:r>
          </w:p>
          <w:p w:rsidR="008142A0" w:rsidRPr="002C622A" w:rsidRDefault="008142A0" w:rsidP="008142A0">
            <w:pPr>
              <w:spacing w:line="256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рублей;</w:t>
            </w:r>
          </w:p>
          <w:p w:rsidR="008142A0" w:rsidRDefault="008142A0" w:rsidP="008142A0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681,7 тыс. рублей;</w:t>
            </w:r>
          </w:p>
          <w:p w:rsidR="008142A0" w:rsidRPr="002C622A" w:rsidRDefault="008142A0" w:rsidP="008142A0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330,0 тыс. рублей.</w:t>
            </w:r>
          </w:p>
        </w:tc>
      </w:tr>
      <w:tr w:rsidR="008142A0" w:rsidRPr="002C622A" w:rsidTr="008142A0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8142A0" w:rsidRPr="002C622A" w:rsidRDefault="008142A0" w:rsidP="008142A0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благоустройство и озеленение территории с целью удовлетворения потребностей населения в благоприятных условиях проживания;</w:t>
            </w:r>
          </w:p>
          <w:p w:rsidR="008142A0" w:rsidRPr="002C622A" w:rsidRDefault="008142A0" w:rsidP="008142A0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привлечение населения к проблемам благоустройства и озеленения территории поселения;</w:t>
            </w:r>
          </w:p>
          <w:p w:rsidR="008142A0" w:rsidRPr="002C622A" w:rsidRDefault="008142A0" w:rsidP="008142A0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благоустройство и улучшение внешнего вида обелисков</w:t>
            </w:r>
            <w:r w:rsidRPr="002C6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в честь памяти односельчан, погибших в годы  ВОВ 1941-1945 гг., воспитание патриотизма у подрастающего поколения.</w:t>
            </w:r>
          </w:p>
        </w:tc>
      </w:tr>
    </w:tbl>
    <w:p w:rsidR="008142A0" w:rsidRPr="00755D41" w:rsidRDefault="008142A0" w:rsidP="008142A0">
      <w:pPr>
        <w:rPr>
          <w:rFonts w:ascii="Times New Roman" w:hAnsi="Times New Roman" w:cs="Times New Roman"/>
          <w:sz w:val="24"/>
          <w:szCs w:val="24"/>
        </w:rPr>
      </w:pPr>
    </w:p>
    <w:p w:rsidR="008142A0" w:rsidRDefault="008142A0" w:rsidP="005B3CF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B3CFA" w:rsidRDefault="005B3CFA" w:rsidP="005B3CF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B3CFA" w:rsidRDefault="005B3CFA" w:rsidP="005B3CF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2A0" w:rsidRDefault="008142A0" w:rsidP="005B3CF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2A0" w:rsidRDefault="008142A0" w:rsidP="005B3CF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2A0" w:rsidRDefault="008142A0" w:rsidP="005B3CF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2A0" w:rsidRDefault="008142A0" w:rsidP="005B3CF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2A0" w:rsidRDefault="008142A0" w:rsidP="005B3CF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2A0" w:rsidRDefault="008142A0" w:rsidP="005B3CF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CFA" w:rsidRPr="008142A0" w:rsidRDefault="005B3CFA" w:rsidP="005B3CFA">
      <w:pPr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bCs/>
          <w:color w:val="000000"/>
          <w:sz w:val="26"/>
          <w:szCs w:val="26"/>
        </w:rPr>
        <w:t>Характеристика текущего состояния сферы благоустройства, обоснование необходимости решения проблем благоустройства программными методами</w:t>
      </w:r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B3CFA" w:rsidRPr="008142A0" w:rsidRDefault="005B3CFA" w:rsidP="005B3CFA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8142A0" w:rsidRDefault="005B3CFA" w:rsidP="005B3CFA">
      <w:pPr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Валдгеймского сельского поселения расположено 5 населённых пункта. В настоящее время население поселения составляет 3,2 тыс. человек. Высокий уровень благоустройства населённых пунктов -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 </w:t>
      </w:r>
    </w:p>
    <w:p w:rsidR="005B3CFA" w:rsidRPr="008142A0" w:rsidRDefault="005B3CFA" w:rsidP="005B3CFA">
      <w:pPr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</w:t>
      </w:r>
    </w:p>
    <w:p w:rsidR="005B3CFA" w:rsidRPr="008142A0" w:rsidRDefault="005B3CFA" w:rsidP="005B3CFA">
      <w:pPr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5B3CFA" w:rsidRPr="008142A0" w:rsidRDefault="005B3CFA" w:rsidP="005B3CFA">
      <w:pPr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5B3CFA" w:rsidRPr="008142A0" w:rsidRDefault="005B3CFA" w:rsidP="005B3CFA">
      <w:pPr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B3CFA" w:rsidRPr="008142A0" w:rsidRDefault="005B3CFA" w:rsidP="005B3CFA">
      <w:pPr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B3CFA" w:rsidRDefault="005B3CFA" w:rsidP="005B3CFA">
      <w:pPr>
        <w:ind w:left="-284"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3CFA" w:rsidRPr="00994E1E" w:rsidRDefault="005B3CFA" w:rsidP="005B3CFA">
      <w:pPr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Цели, задачи и целевые показатели муниципальной программы:</w:t>
      </w:r>
    </w:p>
    <w:tbl>
      <w:tblPr>
        <w:tblW w:w="964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6"/>
        <w:gridCol w:w="5056"/>
        <w:gridCol w:w="819"/>
        <w:gridCol w:w="993"/>
        <w:gridCol w:w="1275"/>
        <w:gridCol w:w="15"/>
        <w:gridCol w:w="15"/>
        <w:gridCol w:w="15"/>
        <w:gridCol w:w="30"/>
        <w:gridCol w:w="15"/>
        <w:gridCol w:w="761"/>
      </w:tblGrid>
      <w:tr w:rsidR="005B3CFA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Цели, задачи муниципальной программы, наименование и единица измерения целевого показателя         </w:t>
            </w:r>
          </w:p>
        </w:tc>
        <w:tc>
          <w:tcPr>
            <w:tcW w:w="39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ind w:firstLine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целевого показателя по годам 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13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8142A0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3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8142A0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B3CFA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</w:t>
            </w:r>
          </w:p>
        </w:tc>
        <w:tc>
          <w:tcPr>
            <w:tcW w:w="89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1  </w:t>
            </w: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 благоустройства, обеспечение чистоты и порядка, улучшение внешнего вида территории Валдгеймского сельского поселения, создание комфортных условий проживания и отдыха населения</w:t>
            </w:r>
          </w:p>
        </w:tc>
      </w:tr>
      <w:tr w:rsidR="005B3CFA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</w:t>
            </w:r>
          </w:p>
        </w:tc>
        <w:tc>
          <w:tcPr>
            <w:tcW w:w="89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1. </w:t>
            </w: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Проведение ремонта обелисков в честь памяти односельчан, погибших в годы ВОВ 1941-1945 гг.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Количество обелисков, подлежащих ремонту ( </w:t>
            </w:r>
            <w:proofErr w:type="spellStart"/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8142A0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2: Количество вновь установленных обелисков (шт.) 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3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8142A0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B3CFA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9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Приобретение цветов  к празднованию 9 мая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1: количество приобретаемых цветов (гвоздики-шт.)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8142A0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B3CFA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9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3. Проведение паспортизации </w:t>
            </w: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 xml:space="preserve">обелисков в честь памяти односельчан, </w:t>
            </w:r>
            <w:r w:rsidRPr="0081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погибших в годы ВОВ 1941-1945 гг.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Показатель 1: Количество обелисков, по которым проведена паспортизация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994E1E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B3CFA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9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4. </w:t>
            </w: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поселения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Показатель 1: Доля граждан, привлеченная к работам по благоустройству от общего числа граждан проживающих в поселении ( %)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994E1E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2: Количество убранных несанкционированных свалок, ед.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3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994E1E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3: Проведение  конкурса на лучшую усадьбу, ед.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994E1E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1.4.4.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4: Приобретение садовой техники и расходного материала, ед.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994E1E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1.4.5.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5: Обеспечение хозяйственным инвентарем и материалами участников субботников (%)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994E1E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3499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8142A0" w:rsidRDefault="0003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1.4.6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8142A0" w:rsidRDefault="00033499" w:rsidP="0003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6: Повышение уровня благоустройства дворовых территорий (%)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8142A0" w:rsidRDefault="0003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8142A0" w:rsidRDefault="0003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33499" w:rsidRPr="008142A0" w:rsidRDefault="0003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33499" w:rsidRDefault="00033499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B3CFA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89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Задача 5: Привлечение жителей к участию в решении проблем благоустройства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Показатель 1: Количество созданных на территории поселения ТОС ( Территориальное общественное самоуправление) (</w:t>
            </w:r>
            <w:proofErr w:type="spellStart"/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994E1E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2: Доля населения, вовлеченная в </w:t>
            </w:r>
            <w:proofErr w:type="spellStart"/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 w:rsidRPr="008142A0">
              <w:rPr>
                <w:rFonts w:ascii="Times New Roman" w:hAnsi="Times New Roman" w:cs="Times New Roman"/>
                <w:sz w:val="24"/>
                <w:szCs w:val="24"/>
              </w:rPr>
              <w:t xml:space="preserve"> ( %)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994E1E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B3CFA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89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Задача 6: Организация взаимодействия между предприятиями, организациями и учреждениями при решении вопросов благоустройства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Показатель 1: Привлечение предприятий и организаций поселения к работам по благоустройству (%)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994E1E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5B3CFA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89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Задача 7: Содержание мест захоронения (муниципальных кладбищ)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99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994E1E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93ABC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Pr="008142A0" w:rsidRDefault="00993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1.7.2.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Default="0099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муниципальных общественных кладбищ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СанПиН 2.1.2882-11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Pr="008142A0" w:rsidRDefault="00993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Pr="008142A0" w:rsidRDefault="00993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3ABC" w:rsidRPr="008142A0" w:rsidRDefault="00993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3ABC" w:rsidRDefault="00993ABC" w:rsidP="00993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B3CFA" w:rsidRDefault="005B3CFA" w:rsidP="005B3CF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CFA" w:rsidRPr="00964F50" w:rsidRDefault="005B3CFA" w:rsidP="00964F50">
      <w:pPr>
        <w:pStyle w:val="a5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64F50">
        <w:rPr>
          <w:rFonts w:ascii="Times New Roman" w:hAnsi="Times New Roman" w:cs="Times New Roman"/>
          <w:bCs/>
          <w:color w:val="000000"/>
          <w:sz w:val="26"/>
          <w:szCs w:val="26"/>
        </w:rPr>
        <w:t>Основные показатели и анализ социальных, финансово-экономических и прочих рисков реализации муниципальной программы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подпрограмм.</w:t>
      </w:r>
    </w:p>
    <w:p w:rsidR="005B3CFA" w:rsidRPr="006174D6" w:rsidRDefault="005B3CFA" w:rsidP="006174D6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Координация деятельности предприятий, организаций и учреждений, занимающихся </w:t>
      </w:r>
      <w:proofErr w:type="gram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благоустройством  населенных</w:t>
      </w:r>
      <w:proofErr w:type="gramEnd"/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пунктов.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Валдгеймского сельского поселения. В связи с этим требуется привлечение специализированных организаций для решения существующих проблем.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Одной из задач и является необходимость координировать взаимодействие между предприятиями, организациями и учреждениями при решении </w:t>
      </w:r>
      <w:proofErr w:type="gramStart"/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вопросов  </w:t>
      </w:r>
      <w:r w:rsidRPr="00994E1E">
        <w:rPr>
          <w:rFonts w:ascii="Times New Roman" w:hAnsi="Times New Roman" w:cs="Times New Roman"/>
          <w:color w:val="000000"/>
          <w:sz w:val="26"/>
          <w:szCs w:val="26"/>
        </w:rPr>
        <w:lastRenderedPageBreak/>
        <w:t>благоустройства</w:t>
      </w:r>
      <w:proofErr w:type="gramEnd"/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 населенных пунктов.</w:t>
      </w:r>
    </w:p>
    <w:p w:rsidR="005B3CFA" w:rsidRPr="00033499" w:rsidRDefault="005B3CFA" w:rsidP="00964F5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3499">
        <w:rPr>
          <w:rFonts w:ascii="Times New Roman" w:hAnsi="Times New Roman" w:cs="Times New Roman"/>
          <w:color w:val="000000"/>
          <w:sz w:val="26"/>
          <w:szCs w:val="26"/>
        </w:rPr>
        <w:t xml:space="preserve">Анализ качественного состояния элементов благоустройства.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Мероприятия по благоустройству в населенных пунктах включают содержание территории населенных пунктов в надлежащем виде.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В сложившемся положении необходимо продолжать комплексное благоустройство в поселении.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Привлечение жителей к участию в решении проблем благоустройства населенных пунктов.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разрушаются, создаются несанкционированные свалки мусора.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Данная программа будет ориентирована на повышение уровня комплексного благоустройства территорий населенных пунктов Валдгеймского сельского поселения: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совершенствование эстетического вида поселения;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повышение уровня внешнего благоустройства и санитарного содержания населенных пунктов сельского поселения;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пунктов;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развитие и поддержку инициатив жителей населенных пунктов по благоустройству и санитарной очистке придомовых территорий;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повышение общего уровня благоустройства поселения;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организацию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приведение в качественное состояние элементов благоустройства;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оздоровление санитарной экологической обстановки в поселении и на свободных территориях, ликвидации свалок бытового мусора.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</w:t>
      </w:r>
      <w:proofErr w:type="gramStart"/>
      <w:r w:rsidRPr="00994E1E">
        <w:rPr>
          <w:rFonts w:ascii="Times New Roman" w:hAnsi="Times New Roman" w:cs="Times New Roman"/>
          <w:color w:val="000000"/>
          <w:sz w:val="26"/>
          <w:szCs w:val="26"/>
        </w:rPr>
        <w:t>наступление  которых</w:t>
      </w:r>
      <w:proofErr w:type="gramEnd"/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  не зависит от действий исполнителя программы.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К внутренним рискам реализации программы относятся: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- низкая исполнительная дисциплина исполнителей программы;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- 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Мерами по управлению внутренними рисками реализации программы являются: 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К внешним рискам реализации программы относятся: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сельского поселения и переориентации на ликвидацию </w:t>
      </w:r>
      <w:r w:rsidRPr="00994E1E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последствий катастрофы;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риски финансовой необеспеченности связаны с недостаточностью бюджетных средств на 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корректировка основных мероприятий программы и сроков их реализации; обеспечение эффективного целевого использования финансовых средств, в соответствии с определенными приоритетами.</w:t>
      </w:r>
    </w:p>
    <w:p w:rsidR="005B3CFA" w:rsidRPr="00994E1E" w:rsidRDefault="005B3CFA" w:rsidP="00994E1E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994E1E" w:rsidRDefault="005B3CFA" w:rsidP="00994E1E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bCs/>
          <w:color w:val="000000"/>
          <w:sz w:val="26"/>
          <w:szCs w:val="26"/>
        </w:rPr>
        <w:t>Сроки реализации муниципальной программы:</w:t>
      </w:r>
      <w:r w:rsidR="00033499">
        <w:rPr>
          <w:rFonts w:ascii="Times New Roman" w:hAnsi="Times New Roman" w:cs="Times New Roman"/>
          <w:color w:val="000000"/>
          <w:sz w:val="26"/>
          <w:szCs w:val="26"/>
        </w:rPr>
        <w:t xml:space="preserve"> 2017-2020</w:t>
      </w: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</w:p>
    <w:p w:rsidR="005B3CFA" w:rsidRPr="00994E1E" w:rsidRDefault="005B3CFA" w:rsidP="00994E1E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5B3CFA" w:rsidRPr="00994E1E" w:rsidRDefault="005B3CFA" w:rsidP="00994E1E">
      <w:pPr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bCs/>
          <w:color w:val="000000"/>
          <w:sz w:val="26"/>
          <w:szCs w:val="26"/>
        </w:rPr>
        <w:t>Объемы и источники финансирования муниципальной программы в целом и по годам реализации (тыс. руб.):</w:t>
      </w:r>
    </w:p>
    <w:p w:rsidR="005B3CFA" w:rsidRDefault="005B3CFA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0"/>
        <w:gridCol w:w="1614"/>
        <w:gridCol w:w="1575"/>
        <w:gridCol w:w="1778"/>
        <w:gridCol w:w="1455"/>
        <w:gridCol w:w="1441"/>
        <w:gridCol w:w="975"/>
      </w:tblGrid>
      <w:tr w:rsidR="005B3CFA" w:rsidTr="005B3CF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88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 финансирования </w:t>
            </w:r>
          </w:p>
        </w:tc>
      </w:tr>
      <w:tr w:rsidR="005B3CFA" w:rsidTr="005B3CF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FA" w:rsidRDefault="005B3C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 бюджет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внебюджетные средства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сельского</w:t>
            </w:r>
          </w:p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5B3CFA" w:rsidTr="005B3CF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</w:tr>
      <w:tr w:rsidR="005B3CFA" w:rsidTr="005B3CF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</w:t>
            </w:r>
          </w:p>
        </w:tc>
      </w:tr>
      <w:tr w:rsidR="005B3CFA" w:rsidTr="005B3CF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530,0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530,0</w:t>
            </w:r>
          </w:p>
        </w:tc>
      </w:tr>
      <w:tr w:rsidR="005B3CFA" w:rsidTr="005B3CF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681,7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681,7</w:t>
            </w:r>
          </w:p>
        </w:tc>
      </w:tr>
      <w:tr w:rsidR="005B3CFA" w:rsidTr="005B3CF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="005B3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</w:t>
            </w:r>
          </w:p>
        </w:tc>
      </w:tr>
      <w:tr w:rsidR="00994E1E" w:rsidTr="005B3CF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Default="00994E1E" w:rsidP="00994E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1781,7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1781,7</w:t>
            </w:r>
          </w:p>
        </w:tc>
      </w:tr>
    </w:tbl>
    <w:p w:rsidR="005B3CFA" w:rsidRDefault="005B3CFA" w:rsidP="005B3CF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5B3CFA" w:rsidRPr="00994E1E" w:rsidRDefault="005B3CFA" w:rsidP="00964F50">
      <w:pPr>
        <w:numPr>
          <w:ilvl w:val="0"/>
          <w:numId w:val="4"/>
        </w:numPr>
        <w:ind w:left="0"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bCs/>
          <w:color w:val="000000"/>
          <w:sz w:val="26"/>
          <w:szCs w:val="26"/>
        </w:rPr>
        <w:t>Ожидаемые результаты реализации программы, социально-экономическая эффективность программы.</w:t>
      </w: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В результате выполнения Программы ожидается достижение следующих показателей результативности: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улучшение санитарного и экологического состояния поселения;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благоустройство и озеленение территории с целью удовлетворения потребностей населения в благоприятных условиях проживания;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привлечение населения к проблемам благоустройства и озеленения территории поселения;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благоустройство и улучшение внешнего вида обелисков</w:t>
      </w:r>
      <w:r w:rsidRPr="00994E1E">
        <w:rPr>
          <w:rFonts w:ascii="Times New Roman" w:hAnsi="Times New Roman" w:cs="Times New Roman"/>
          <w:sz w:val="26"/>
          <w:szCs w:val="26"/>
        </w:rPr>
        <w:t xml:space="preserve"> в честь памяти односельчан, погибших в </w:t>
      </w:r>
      <w:proofErr w:type="gramStart"/>
      <w:r w:rsidRPr="00994E1E">
        <w:rPr>
          <w:rFonts w:ascii="Times New Roman" w:hAnsi="Times New Roman" w:cs="Times New Roman"/>
          <w:sz w:val="26"/>
          <w:szCs w:val="26"/>
        </w:rPr>
        <w:t>годы  ВОВ</w:t>
      </w:r>
      <w:proofErr w:type="gramEnd"/>
      <w:r w:rsidRPr="00994E1E">
        <w:rPr>
          <w:rFonts w:ascii="Times New Roman" w:hAnsi="Times New Roman" w:cs="Times New Roman"/>
          <w:sz w:val="26"/>
          <w:szCs w:val="26"/>
        </w:rPr>
        <w:t xml:space="preserve"> 1941-1945 гг., воспитание патриотизма у подрастающего поколения.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033499" w:rsidRDefault="005B3CFA" w:rsidP="00964F50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33499">
        <w:rPr>
          <w:rFonts w:ascii="Times New Roman" w:hAnsi="Times New Roman" w:cs="Times New Roman"/>
          <w:bCs/>
          <w:color w:val="000000"/>
          <w:sz w:val="26"/>
          <w:szCs w:val="26"/>
        </w:rPr>
        <w:t>Механизм управления реализацией муниципальной программы, который содержит информацию по осуществлению контроля за ходом ее выполнения</w:t>
      </w:r>
      <w:r w:rsidRPr="000334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Механизм реализации программы включает в себя систему комплексных мероприятий, важными элементами которой являются планирование, мониторинг, </w:t>
      </w:r>
      <w:r w:rsidRPr="00994E1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уточнение и корректировка целевых показателей программы.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В связи с этим, администрация Валдгеймского сельского поселения ежегодно осуществляет контроль за эффективным и целевым использованием бюджетных средств, направленных на реализацию мероприятий </w:t>
      </w:r>
      <w:proofErr w:type="gramStart"/>
      <w:r w:rsidRPr="00994E1E">
        <w:rPr>
          <w:rFonts w:ascii="Times New Roman" w:hAnsi="Times New Roman" w:cs="Times New Roman"/>
          <w:color w:val="000000"/>
          <w:sz w:val="26"/>
          <w:szCs w:val="26"/>
        </w:rPr>
        <w:t>программы,  соблюдение</w:t>
      </w:r>
      <w:proofErr w:type="gramEnd"/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 законодательства Российской Федерации при заключении муниципальных контрактов на выполнение работ в сфере благоустройства,  соблюдением финансовой дисциплины при финансировании работ  и оценивает эффективность реализации мероприятий программы.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В процессе реализации муниципальной программы администрация сельского поселения вправе инициировать внесение изменений в мероприятия муниципальной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E1E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до 05 июля текущего года и до 01 февраля года, следующего за отчетным, готовит полугодовой и годовой отчеты о ходе реализации муниципальной программы по форме согласно приложению № 5 к «Порядку принятия решений о разработке муниципальных программ администрации Валдгеймского сельского поселения, их формирования и реализации», обеспечивает их согласование с главой администрации Валдгеймского сельского поселения, главным бухгалтером администрации сельского  поселения.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Главный бухгалтер администрации сельского </w:t>
      </w:r>
      <w:proofErr w:type="gramStart"/>
      <w:r w:rsidRPr="00994E1E">
        <w:rPr>
          <w:rFonts w:ascii="Times New Roman" w:hAnsi="Times New Roman" w:cs="Times New Roman"/>
          <w:color w:val="000000"/>
          <w:sz w:val="26"/>
          <w:szCs w:val="26"/>
        </w:rPr>
        <w:t>поселения  представляет</w:t>
      </w:r>
      <w:proofErr w:type="gramEnd"/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 главе  администрации сельского поселения информацию, необходимую для проведения мониторинга реализации муниципальных программ в части финансового обеспечения муниципальных программ, в том числе с учетом внесения изменений в объемы финансирования муниципальных программ.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Общее руководство за реализацию мероприятий программы осуществляет глава администрации сельского поселения. </w:t>
      </w:r>
    </w:p>
    <w:p w:rsidR="005B3CFA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Контроль за целевым использованием выделенных бюджетных средств осуществляет начальник отдела бюджетного учета и отчетности, главный бухгалтер администрации сельского поселения.</w:t>
      </w: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3ABC">
      <w:pPr>
        <w:rPr>
          <w:rFonts w:ascii="Times New Roman" w:hAnsi="Times New Roman" w:cs="Times New Roman"/>
          <w:bCs/>
          <w:color w:val="000000"/>
          <w:sz w:val="26"/>
          <w:szCs w:val="26"/>
        </w:rPr>
        <w:sectPr w:rsidR="00994E1E" w:rsidSect="004E35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CFA" w:rsidRPr="00033499" w:rsidRDefault="005B3CFA" w:rsidP="00964F50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33499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Мероприятия муниципальной программы</w:t>
      </w:r>
    </w:p>
    <w:p w:rsidR="005B3CFA" w:rsidRDefault="005B3CFA" w:rsidP="005B3CF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"/>
        <w:gridCol w:w="2642"/>
        <w:gridCol w:w="2126"/>
        <w:gridCol w:w="1559"/>
        <w:gridCol w:w="2126"/>
        <w:gridCol w:w="1843"/>
        <w:gridCol w:w="645"/>
        <w:gridCol w:w="645"/>
        <w:gridCol w:w="825"/>
        <w:gridCol w:w="12"/>
        <w:gridCol w:w="48"/>
        <w:gridCol w:w="612"/>
        <w:gridCol w:w="15"/>
        <w:gridCol w:w="34"/>
        <w:gridCol w:w="14"/>
        <w:gridCol w:w="15"/>
        <w:gridCol w:w="822"/>
      </w:tblGrid>
      <w:tr w:rsidR="005B3CFA" w:rsidRPr="006174D6" w:rsidTr="00994E1E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 </w:t>
            </w:r>
          </w:p>
          <w:p w:rsidR="005B3CFA" w:rsidRPr="006174D6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п/п 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Исполнитель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Целевой показатель (номер целевого показателя из  паспорта муниципальной программы)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368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финансирования</w:t>
            </w:r>
          </w:p>
          <w:p w:rsidR="005B3CFA" w:rsidRPr="006174D6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годам (тыс. руб.)</w:t>
            </w:r>
          </w:p>
        </w:tc>
      </w:tr>
      <w:tr w:rsidR="00994E1E" w:rsidRPr="006174D6" w:rsidTr="00994E1E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2017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</w:tr>
      <w:tr w:rsidR="00994E1E" w:rsidRPr="006174D6" w:rsidTr="00994E1E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994E1E" w:rsidP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994E1E" w:rsidP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5B3CFA" w:rsidRPr="006174D6" w:rsidTr="00994E1E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 </w:t>
            </w:r>
          </w:p>
        </w:tc>
        <w:tc>
          <w:tcPr>
            <w:tcW w:w="139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Задача 1.   </w:t>
            </w:r>
            <w:r w:rsidRPr="006174D6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Проведение ремонта обелисков в честь памяти односельчан, погибших в годы ВОВ 1941-1945 гг.</w:t>
            </w:r>
          </w:p>
        </w:tc>
      </w:tr>
      <w:tr w:rsidR="00994E1E" w:rsidRPr="006174D6" w:rsidTr="00994E1E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sz w:val="22"/>
                <w:szCs w:val="22"/>
              </w:rPr>
              <w:t xml:space="preserve">Ремонт обелисков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2018-2019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82,0 </w:t>
            </w:r>
          </w:p>
        </w:tc>
        <w:tc>
          <w:tcPr>
            <w:tcW w:w="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</w:t>
            </w:r>
          </w:p>
        </w:tc>
      </w:tr>
      <w:tr w:rsidR="006174D6" w:rsidRPr="006174D6" w:rsidTr="006174D6">
        <w:trPr>
          <w:trHeight w:val="851"/>
        </w:trPr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74D6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74D6" w:rsidRPr="006174D6" w:rsidRDefault="006174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Установка нового обелиска в с.Желтый Яр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4D6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74D6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74D6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6174D6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сельского поселения</w:t>
            </w: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6174D6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6174D6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36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hideMark/>
          </w:tcPr>
          <w:p w:rsidR="006174D6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174D6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5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174D6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170,0</w:t>
            </w:r>
          </w:p>
        </w:tc>
      </w:tr>
      <w:tr w:rsidR="005B3CFA" w:rsidRPr="006174D6" w:rsidTr="00994E1E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9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Задача 2. </w:t>
            </w:r>
            <w:r w:rsidRPr="006174D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Приобретение цветов к празднованию 9 мая</w:t>
            </w:r>
          </w:p>
        </w:tc>
      </w:tr>
      <w:tr w:rsidR="00994E1E" w:rsidRPr="006174D6" w:rsidTr="00994E1E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цветов (гвоздики)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2017-2020</w:t>
            </w:r>
            <w:r w:rsidR="00994E1E"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1,8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1,8 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7,2</w:t>
            </w:r>
          </w:p>
        </w:tc>
      </w:tr>
      <w:tr w:rsidR="005B3CFA" w:rsidRPr="006174D6" w:rsidTr="00994E1E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9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3.</w:t>
            </w:r>
            <w:r w:rsidRPr="006174D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Проведение паспортизации</w:t>
            </w: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174D6">
              <w:rPr>
                <w:rFonts w:ascii="Times New Roman" w:hAnsi="Times New Roman" w:cs="Times New Roman"/>
                <w:b/>
                <w:sz w:val="22"/>
                <w:szCs w:val="22"/>
              </w:rPr>
              <w:t>обелисков в честь памяти односельчан, погибших в годы ВОВ 1941-1945 гг.</w:t>
            </w:r>
          </w:p>
        </w:tc>
      </w:tr>
      <w:tr w:rsidR="00994E1E" w:rsidRPr="006174D6" w:rsidTr="00994E1E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sz w:val="22"/>
                <w:szCs w:val="22"/>
              </w:rPr>
              <w:t>Проведение паспортизации обелисков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 w:rsidP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  <w:r w:rsidR="00994E1E"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994E1E"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994E1E"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="00994E1E"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35,0</w:t>
            </w:r>
          </w:p>
        </w:tc>
      </w:tr>
      <w:tr w:rsidR="005B3CFA" w:rsidRPr="006174D6" w:rsidTr="00994E1E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9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Задача 4. </w:t>
            </w:r>
            <w:r w:rsidRPr="006174D6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уровня благоустройства населенных пунктов поселения</w:t>
            </w:r>
          </w:p>
        </w:tc>
      </w:tr>
      <w:tr w:rsidR="00994E1E" w:rsidRPr="006174D6" w:rsidTr="00994E1E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sz w:val="22"/>
                <w:szCs w:val="22"/>
              </w:rPr>
              <w:t>Доля граждан, привлеченная к работам по благоустройству от общего числа граждан проживающих в поселении ( %)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 w:rsidP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2017-2020</w:t>
            </w:r>
            <w:r w:rsidR="00994E1E"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94E1E" w:rsidRPr="006174D6" w:rsidTr="00994E1E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Уборка несанкционированных свалок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2017-2019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 w:rsidP="00993A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93A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3A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3A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993ABC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D27AE2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316,2</w:t>
            </w:r>
          </w:p>
        </w:tc>
      </w:tr>
      <w:tr w:rsidR="00994E1E" w:rsidRPr="006174D6" w:rsidTr="00994E1E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4.3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Конкурс на лучшую усадьбу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2017-2019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1.4.3.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8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24,0</w:t>
            </w:r>
          </w:p>
        </w:tc>
      </w:tr>
      <w:tr w:rsidR="00994E1E" w:rsidRPr="006174D6" w:rsidTr="00994E1E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4.4.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ГСМ, расходного материала, техники (бензопила, газонокосилка)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2017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1.4.4.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3A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993A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994E1E" w:rsidRPr="006174D6" w:rsidTr="00994E1E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4.5.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хозяйственного инвентаря и материалов для проведения субботников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1.4.5.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12,0</w:t>
            </w:r>
          </w:p>
        </w:tc>
      </w:tr>
      <w:tr w:rsidR="00033499" w:rsidRPr="006174D6" w:rsidTr="00994E1E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6174D6" w:rsidRDefault="000334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4.6.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33499" w:rsidRPr="006174D6" w:rsidRDefault="00033499" w:rsidP="000334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Участие в приоритетном проекте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6174D6" w:rsidRDefault="000334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ТОСы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6174D6" w:rsidRDefault="000334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6174D6" w:rsidRDefault="000334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1.4.6.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6174D6" w:rsidRDefault="00033499" w:rsidP="000334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 бюджета сельского поселения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6174D6" w:rsidRDefault="000334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6174D6" w:rsidRDefault="000334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6174D6" w:rsidRDefault="000334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33499" w:rsidRDefault="00033499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33499" w:rsidRDefault="00033499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</w:t>
            </w:r>
          </w:p>
        </w:tc>
      </w:tr>
      <w:tr w:rsidR="005B3CFA" w:rsidRPr="006174D6" w:rsidTr="00994E1E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sz w:val="22"/>
                <w:szCs w:val="22"/>
              </w:rPr>
              <w:t xml:space="preserve">Задача 5: </w:t>
            </w:r>
            <w:r w:rsidRPr="006174D6">
              <w:rPr>
                <w:rFonts w:ascii="Times New Roman" w:hAnsi="Times New Roman" w:cs="Times New Roman"/>
                <w:b/>
                <w:sz w:val="22"/>
                <w:szCs w:val="22"/>
              </w:rPr>
              <w:t>Привлечение жителей к участию в решении проблем благоустройства</w:t>
            </w:r>
          </w:p>
        </w:tc>
      </w:tr>
      <w:tr w:rsidR="00994E1E" w:rsidRPr="006174D6" w:rsidTr="00994E1E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174D6">
              <w:rPr>
                <w:rFonts w:ascii="Times New Roman" w:hAnsi="Times New Roman" w:cs="Times New Roman"/>
                <w:sz w:val="22"/>
                <w:szCs w:val="22"/>
              </w:rPr>
              <w:t>Созданние</w:t>
            </w:r>
            <w:proofErr w:type="spellEnd"/>
            <w:r w:rsidRPr="006174D6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поселения ТОС ( Территориальное общественное самоуправление)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Администрация, жители поселения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994E1E" w:rsidRPr="006174D6" w:rsidTr="00994E1E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населения в </w:t>
            </w:r>
            <w:proofErr w:type="spellStart"/>
            <w:r w:rsidRPr="006174D6">
              <w:rPr>
                <w:rFonts w:ascii="Times New Roman" w:hAnsi="Times New Roman" w:cs="Times New Roman"/>
                <w:sz w:val="22"/>
                <w:szCs w:val="22"/>
              </w:rPr>
              <w:t>ТОСы</w:t>
            </w:r>
            <w:proofErr w:type="spellEnd"/>
            <w:r w:rsidRPr="006174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74D6" w:rsidRPr="006174D6">
              <w:rPr>
                <w:rFonts w:ascii="Times New Roman" w:hAnsi="Times New Roman" w:cs="Times New Roman"/>
                <w:sz w:val="22"/>
                <w:szCs w:val="22"/>
              </w:rPr>
              <w:t>от общего числа граждан проживающих в поселении ( %)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Администрация, жители поселения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7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5B3CFA" w:rsidRPr="006174D6" w:rsidTr="00994E1E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sz w:val="22"/>
                <w:szCs w:val="22"/>
              </w:rPr>
              <w:t xml:space="preserve">Задача 6: </w:t>
            </w:r>
            <w:r w:rsidRPr="006174D6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</w:t>
            </w:r>
          </w:p>
        </w:tc>
      </w:tr>
      <w:tr w:rsidR="00994E1E" w:rsidRPr="006174D6" w:rsidTr="00994E1E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 w:rsidP="00D27A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sz w:val="22"/>
                <w:szCs w:val="22"/>
              </w:rPr>
              <w:t>Привлечение предприятий и организаций поселения к работам по благоустройству</w:t>
            </w:r>
            <w:r w:rsidR="00D27AE2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5B3CFA" w:rsidRPr="006174D6" w:rsidTr="00994E1E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sz w:val="22"/>
                <w:szCs w:val="22"/>
              </w:rPr>
              <w:t xml:space="preserve">Задача 7: </w:t>
            </w:r>
            <w:r w:rsidRPr="006174D6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мест захоронения (муниципальных кладбищ)</w:t>
            </w:r>
          </w:p>
        </w:tc>
      </w:tr>
      <w:tr w:rsidR="00994E1E" w:rsidRPr="006174D6" w:rsidTr="00993ABC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1.7.1.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994E1E"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994E1E"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110,0</w:t>
            </w:r>
          </w:p>
        </w:tc>
      </w:tr>
      <w:tr w:rsidR="00993ABC" w:rsidRPr="006174D6" w:rsidTr="00993ABC"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Pr="006174D6" w:rsidRDefault="00993A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.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3ABC" w:rsidRPr="006174D6" w:rsidRDefault="00993ABC" w:rsidP="00993A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Благоустройство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муниципальных общественных кладбищ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СанПиН 2.1.2882-11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Pr="006174D6" w:rsidRDefault="00993A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Pr="006174D6" w:rsidRDefault="00993A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Pr="006174D6" w:rsidRDefault="00993A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1.7.2.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Pr="006174D6" w:rsidRDefault="00993A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Pr="006174D6" w:rsidRDefault="00993A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Default="00993ABC" w:rsidP="000334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334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8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Default="00993ABC" w:rsidP="000334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0334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70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3ABC" w:rsidRDefault="00993ABC" w:rsidP="000334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334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D27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3ABC" w:rsidRDefault="00D27AE2" w:rsidP="000334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0334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5,9</w:t>
            </w:r>
          </w:p>
        </w:tc>
      </w:tr>
    </w:tbl>
    <w:p w:rsidR="00994E1E" w:rsidRDefault="00994E1E" w:rsidP="005B3CFA">
      <w:pPr>
        <w:jc w:val="both"/>
        <w:rPr>
          <w:rFonts w:ascii="Times New Roman" w:hAnsi="Times New Roman" w:cs="Times New Roman"/>
          <w:sz w:val="28"/>
          <w:szCs w:val="28"/>
        </w:rPr>
        <w:sectPr w:rsidR="00994E1E" w:rsidSect="00994E1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64F50" w:rsidRDefault="00964F50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6174D6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5B3CFA"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. Методика оценки эффективности муниципальной программы 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Методика оценки эффективности реализации муниципальной программы представляет собой алгоритм расчета оценки эффективности реализации муниципальной программы, основанный на оценке результативности муниципальной программы, с учетом объема ресурсов, направленных на ее реализацию, и критериев социально-экономической эффективности, оказывающих влияние на изменение соответствующей сферы социально-экономического развития района.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- степени выполнения запланированных мероприятий;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- степени соответствия запланированному уровню затрат за счет средств местного бюджета;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- степени эффективности использования средств местного бюджета;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- степени достижения целевого показателя (индикатора) </w:t>
      </w:r>
      <w:proofErr w:type="gram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муниципальной  программы</w:t>
      </w:r>
      <w:proofErr w:type="gramEnd"/>
      <w:r w:rsidRPr="006174D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Порядок проведения оценки эффективности реализации муниципальной программы включает: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- расчет интегральной оценки эффективности реализации муниципальной программы;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- расчет комплексной оценки эффективности реализации муниципальной программы.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Для расчета интегральной оценки эффективности реализации муниципальной программы определяются: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1) оценка степени реализации запланированных мероприятий;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2) оценка степени соответствия запланированному уровню затрат за счет средств местного бюджета;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3) оценка степени достижения целевого показателя (индикатора) муниципальной программы.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Оценка степени реализации запланированных мероприятий </w:t>
      </w:r>
      <w:r w:rsidRPr="006174D6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190500" cy="133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рассчитывается по формуле:</w:t>
      </w:r>
    </w:p>
    <w:p w:rsidR="005B3CFA" w:rsidRPr="006174D6" w:rsidRDefault="005B3CFA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5B3CFA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962025" cy="1905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где: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190500" cy="1047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степень реализации мероприятий;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161925" cy="1619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М - общее количество мероприятий, запланированных к реализации в отчетном году.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Оценка степени соответствия запланированному уровню затрат за счет средств местного бюджета </w:t>
      </w:r>
      <w:r w:rsidRPr="006174D6">
        <w:rPr>
          <w:rFonts w:ascii="Times New Roman" w:hAnsi="Times New Roman" w:cs="Times New Roman"/>
          <w:noProof/>
          <w:color w:val="000000"/>
          <w:position w:val="-13"/>
          <w:sz w:val="26"/>
          <w:szCs w:val="26"/>
        </w:rPr>
        <w:drawing>
          <wp:inline distT="0" distB="0" distL="0" distR="0">
            <wp:extent cx="276225" cy="1619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рассчитывается по формуле:</w:t>
      </w:r>
    </w:p>
    <w:p w:rsidR="005B3CFA" w:rsidRPr="006174D6" w:rsidRDefault="005B3CFA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5B3CFA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019175" cy="1905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где: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3"/>
          <w:sz w:val="26"/>
          <w:szCs w:val="26"/>
        </w:rPr>
        <w:drawing>
          <wp:inline distT="0" distB="0" distL="0" distR="0">
            <wp:extent cx="276225" cy="161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степень соответствия запланированному уровню затрат за счет средств местного бюджета;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3"/>
          <w:sz w:val="26"/>
          <w:szCs w:val="26"/>
        </w:rPr>
        <w:drawing>
          <wp:inline distT="0" distB="0" distL="0" distR="0">
            <wp:extent cx="133350" cy="219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фактические расходы на реализацию программы в отчетном году;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161925" cy="247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плановые расходы на реализацию программы.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Оценка степени достижения целевых показателей (индикаторов) муниципальной программы </w:t>
      </w:r>
      <w:r w:rsidRPr="006174D6">
        <w:rPr>
          <w:rFonts w:ascii="Times New Roman" w:hAnsi="Times New Roman" w:cs="Times New Roman"/>
          <w:b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304800" cy="1619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рассчитывается по формуле:</w:t>
      </w:r>
    </w:p>
    <w:p w:rsidR="005B3CFA" w:rsidRPr="006174D6" w:rsidRDefault="005B3CFA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5B3CFA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1895475" cy="352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где: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304800" cy="1619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степень достижения целевого показателя (индикатора) муниципальной программы;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3"/>
          <w:sz w:val="26"/>
          <w:szCs w:val="26"/>
        </w:rPr>
        <w:drawing>
          <wp:inline distT="0" distB="0" distL="0" distR="0">
            <wp:extent cx="304800" cy="219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значение целевого показателя (индикатора), фактически достигнутое на конец отчетного года;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247650" cy="161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плановое значение целевого показателя (индикатора);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3"/>
          <w:sz w:val="26"/>
          <w:szCs w:val="26"/>
        </w:rPr>
        <w:drawing>
          <wp:inline distT="0" distB="0" distL="0" distR="0">
            <wp:extent cx="3333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значение i целевого показателя (индикатора), фактически достигнутое на конец отчетного года;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276225" cy="161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плановое значение i целевого показателя (индикатора);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133350" cy="161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показателей (индикаторов) муниципальной программы.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Значение интегральной оценки эффективности реализации муниципальной программы рассчитывается по формуле: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5B3CFA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ЭРмп</w:t>
      </w:r>
      <w:proofErr w:type="spellEnd"/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= 0,5 Ч </w:t>
      </w:r>
      <w:proofErr w:type="spell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СДцп</w:t>
      </w:r>
      <w:proofErr w:type="spellEnd"/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+ 0,3 Ч </w:t>
      </w:r>
      <w:proofErr w:type="spell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ССуз</w:t>
      </w:r>
      <w:proofErr w:type="spellEnd"/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+ 0,2 Ч </w:t>
      </w:r>
      <w:proofErr w:type="spell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СРм</w:t>
      </w:r>
      <w:proofErr w:type="spellEnd"/>
    </w:p>
    <w:p w:rsidR="005B3CFA" w:rsidRPr="006174D6" w:rsidRDefault="005B3CFA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где: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ЭРмп</w:t>
      </w:r>
      <w:proofErr w:type="spellEnd"/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интегральная оценка эффективности реализации муниципальных программ;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304800" cy="161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степень достижения целевого показателя (индикатора) муниципальной программы;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3"/>
          <w:sz w:val="26"/>
          <w:szCs w:val="26"/>
        </w:rPr>
        <w:drawing>
          <wp:inline distT="0" distB="0" distL="0" distR="0">
            <wp:extent cx="3333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степень соответствия запланированному уровню затрат за счет средств местного бюджета;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247650" cy="16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степень реализации мероприятий.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Эффективность реализации муниципальной программы признается высокой в случае, если значение интегральной оценки эффективности реализации муниципальной программы (</w:t>
      </w:r>
      <w:proofErr w:type="spell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ЭРмп</w:t>
      </w:r>
      <w:proofErr w:type="spellEnd"/>
      <w:r w:rsidRPr="006174D6">
        <w:rPr>
          <w:rFonts w:ascii="Times New Roman" w:hAnsi="Times New Roman" w:cs="Times New Roman"/>
          <w:color w:val="000000"/>
          <w:sz w:val="26"/>
          <w:szCs w:val="26"/>
        </w:rPr>
        <w:t>) составляет не менее 0,90.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Эффективность реализации муниципальной программы признается средней в случае, если значение интегральной оценки эффективности реализации муниципальной программы (</w:t>
      </w:r>
      <w:proofErr w:type="spellStart"/>
      <w:proofErr w:type="gram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ЭРмп</w:t>
      </w:r>
      <w:proofErr w:type="spellEnd"/>
      <w:r w:rsidRPr="006174D6">
        <w:rPr>
          <w:rFonts w:ascii="Times New Roman" w:hAnsi="Times New Roman" w:cs="Times New Roman"/>
          <w:color w:val="000000"/>
          <w:sz w:val="26"/>
          <w:szCs w:val="26"/>
        </w:rPr>
        <w:t>)  составляет</w:t>
      </w:r>
      <w:proofErr w:type="gramEnd"/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не менее 0,80.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Эффективность реализации муниципальной программы признается удовлетворительной в случае, если значение интегральной оценки эффективности реализации муниципальной программы (</w:t>
      </w:r>
      <w:proofErr w:type="spellStart"/>
      <w:proofErr w:type="gram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ЭРмп</w:t>
      </w:r>
      <w:proofErr w:type="spellEnd"/>
      <w:r w:rsidRPr="006174D6">
        <w:rPr>
          <w:rFonts w:ascii="Times New Roman" w:hAnsi="Times New Roman" w:cs="Times New Roman"/>
          <w:color w:val="000000"/>
          <w:sz w:val="26"/>
          <w:szCs w:val="26"/>
        </w:rPr>
        <w:t>)  составляет</w:t>
      </w:r>
      <w:proofErr w:type="gramEnd"/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не менее 0,70.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Для проведения комплексной оценки эффективности реализации муниципальной программы учитываются показатель интегральной оценки эффективности реализации муниципальных программ и показатель эффективности использования средств местного бюджета.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Оценка эффективности использования средств местного бюджета является оценочным показателем, используемым при подведении итогов оценки эффективности реализации муниципальных программ.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Оценка степени эффективности использования средств местного бюджета Эмб   рассчитывается по формуле: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5B3CFA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Эмб = </w:t>
      </w:r>
      <w:proofErr w:type="spellStart"/>
      <w:proofErr w:type="gram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СДцп</w:t>
      </w:r>
      <w:proofErr w:type="spellEnd"/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 /</w:t>
      </w:r>
      <w:proofErr w:type="gramEnd"/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ССуз</w:t>
      </w:r>
      <w:proofErr w:type="spellEnd"/>
    </w:p>
    <w:p w:rsidR="005B3CFA" w:rsidRPr="006174D6" w:rsidRDefault="005B3CFA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где: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Эмб - эффективность использования средств местного бюджета;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333375" cy="16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степень достижения целевого показателя (индикатора) муниципальной программы;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3"/>
          <w:sz w:val="26"/>
          <w:szCs w:val="26"/>
        </w:rPr>
        <w:drawing>
          <wp:inline distT="0" distB="0" distL="0" distR="0">
            <wp:extent cx="3333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степень соответствия запланированному уровню затрат за счет средств местного бюджета.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Оценка эффективности использования средств местного бюджета будет тем выше, чем выше уровень достижения плановых значений целевых показателей (индикаторов) муниципальной программы и меньше объем использования средств местного бюджета.</w:t>
      </w:r>
    </w:p>
    <w:p w:rsidR="00837940" w:rsidRPr="006174D6" w:rsidRDefault="00837940">
      <w:pPr>
        <w:rPr>
          <w:sz w:val="26"/>
          <w:szCs w:val="26"/>
        </w:rPr>
      </w:pPr>
    </w:p>
    <w:sectPr w:rsidR="00837940" w:rsidRPr="006174D6" w:rsidSect="004E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8DF"/>
    <w:multiLevelType w:val="hybridMultilevel"/>
    <w:tmpl w:val="AC3AA6C4"/>
    <w:lvl w:ilvl="0" w:tplc="33AE2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785"/>
    <w:multiLevelType w:val="hybridMultilevel"/>
    <w:tmpl w:val="63F2B086"/>
    <w:lvl w:ilvl="0" w:tplc="25D60126">
      <w:start w:val="4"/>
      <w:numFmt w:val="decimal"/>
      <w:lvlText w:val="%1)"/>
      <w:lvlJc w:val="left"/>
      <w:pPr>
        <w:ind w:left="630" w:hanging="405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7801042A"/>
    <w:multiLevelType w:val="hybridMultilevel"/>
    <w:tmpl w:val="253A813A"/>
    <w:lvl w:ilvl="0" w:tplc="5586794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7A7D678D"/>
    <w:multiLevelType w:val="hybridMultilevel"/>
    <w:tmpl w:val="A336D454"/>
    <w:lvl w:ilvl="0" w:tplc="37BC90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DD"/>
    <w:rsid w:val="00033499"/>
    <w:rsid w:val="004E3553"/>
    <w:rsid w:val="00526E14"/>
    <w:rsid w:val="00595D5C"/>
    <w:rsid w:val="005B3CFA"/>
    <w:rsid w:val="006174D6"/>
    <w:rsid w:val="00742F54"/>
    <w:rsid w:val="008142A0"/>
    <w:rsid w:val="00837940"/>
    <w:rsid w:val="00964F50"/>
    <w:rsid w:val="00993ABC"/>
    <w:rsid w:val="00994E1E"/>
    <w:rsid w:val="00A47A0E"/>
    <w:rsid w:val="00A66493"/>
    <w:rsid w:val="00A66DDD"/>
    <w:rsid w:val="00D27AE2"/>
    <w:rsid w:val="00E73167"/>
    <w:rsid w:val="00F4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13729-276B-4950-AB5D-0CCD135A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B3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5B3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CFA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F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spacing0">
    <w:name w:val="msonospacing"/>
    <w:basedOn w:val="a"/>
    <w:rsid w:val="008142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3933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2017-11-22T22:50:00Z</cp:lastPrinted>
  <dcterms:created xsi:type="dcterms:W3CDTF">2017-11-23T03:18:00Z</dcterms:created>
  <dcterms:modified xsi:type="dcterms:W3CDTF">2017-11-23T03:18:00Z</dcterms:modified>
</cp:coreProperties>
</file>